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8D13CF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8D13CF">
        <w:rPr>
          <w:rFonts w:ascii="Times New Roman" w:hAnsi="Times New Roman" w:cs="Times New Roman"/>
          <w:sz w:val="32"/>
          <w:szCs w:val="32"/>
        </w:rPr>
        <w:t xml:space="preserve">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B60245" w:rsidRPr="008D13CF" w:rsidTr="00D23436">
        <w:tc>
          <w:tcPr>
            <w:tcW w:w="4395" w:type="dxa"/>
          </w:tcPr>
          <w:p w:rsidR="00B60245" w:rsidRPr="006E4746" w:rsidRDefault="008A4378" w:rsidP="00EE0DFD">
            <w:pPr>
              <w:jc w:val="both"/>
              <w:rPr>
                <w:szCs w:val="28"/>
              </w:rPr>
            </w:pPr>
            <w:r w:rsidRPr="006E4746">
              <w:rPr>
                <w:color w:val="000000" w:themeColor="text1"/>
                <w:szCs w:val="28"/>
              </w:rPr>
              <w:t>Об утверждении Порядка взаимодействия Правительства Камчатского края с Советом Судей Камчатского края при разработке проекта бюджета, в части расходов на материально-техническое обеспечение деятельности мировых судей Камчатского края и оплату труда работников аппарата мировых судей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A4378" w:rsidRPr="006E4746" w:rsidRDefault="008A4378" w:rsidP="008A4378">
      <w:pPr>
        <w:adjustRightInd w:val="0"/>
        <w:ind w:firstLine="720"/>
        <w:jc w:val="both"/>
        <w:rPr>
          <w:sz w:val="27"/>
          <w:szCs w:val="27"/>
        </w:rPr>
      </w:pPr>
    </w:p>
    <w:p w:rsidR="008A4378" w:rsidRPr="006E4746" w:rsidRDefault="008A4378" w:rsidP="008A4378">
      <w:pPr>
        <w:adjustRightInd w:val="0"/>
        <w:ind w:firstLine="720"/>
        <w:jc w:val="both"/>
        <w:rPr>
          <w:szCs w:val="28"/>
        </w:rPr>
      </w:pPr>
      <w:r w:rsidRPr="006E4746">
        <w:rPr>
          <w:szCs w:val="28"/>
        </w:rPr>
        <w:t xml:space="preserve">В соответствии со </w:t>
      </w:r>
      <w:hyperlink r:id="rId10" w:history="1">
        <w:r w:rsidRPr="006E4746">
          <w:rPr>
            <w:szCs w:val="28"/>
          </w:rPr>
          <w:t>статьей 1</w:t>
        </w:r>
      </w:hyperlink>
      <w:r w:rsidRPr="006E4746">
        <w:rPr>
          <w:szCs w:val="28"/>
        </w:rPr>
        <w:t xml:space="preserve">0 Федерального закона от 17.12.1998 № 188-ФЗ «О мировых судьях в Российской Федерации», статьей 10(1) Закона Камчатского края  от 22.04.2008 № 32 «О мировых судьях в Камчатском крае» </w:t>
      </w:r>
    </w:p>
    <w:p w:rsidR="006E4B23" w:rsidRPr="006E4746" w:rsidRDefault="006E4B23" w:rsidP="00B60245">
      <w:pPr>
        <w:adjustRightInd w:val="0"/>
        <w:ind w:firstLine="720"/>
        <w:jc w:val="both"/>
        <w:rPr>
          <w:szCs w:val="28"/>
        </w:rPr>
      </w:pPr>
    </w:p>
    <w:p w:rsidR="00B60245" w:rsidRPr="006E4746" w:rsidRDefault="00B60245" w:rsidP="00B60245">
      <w:pPr>
        <w:adjustRightInd w:val="0"/>
        <w:ind w:firstLine="720"/>
        <w:jc w:val="both"/>
        <w:rPr>
          <w:szCs w:val="28"/>
        </w:rPr>
      </w:pPr>
      <w:r w:rsidRPr="006E4746">
        <w:rPr>
          <w:szCs w:val="28"/>
        </w:rPr>
        <w:t>ПРАВИТЕЛЬСТВО ПОСТАНОВЛЯЕТ:</w:t>
      </w:r>
    </w:p>
    <w:p w:rsidR="00B60245" w:rsidRPr="006E4746" w:rsidRDefault="00B60245" w:rsidP="00B60245">
      <w:pPr>
        <w:adjustRightInd w:val="0"/>
        <w:ind w:firstLine="720"/>
        <w:jc w:val="both"/>
        <w:rPr>
          <w:szCs w:val="28"/>
        </w:rPr>
      </w:pPr>
    </w:p>
    <w:p w:rsidR="008A4378" w:rsidRPr="006E4746" w:rsidRDefault="008A4378" w:rsidP="008A43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7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6E4746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6E4746">
        <w:rPr>
          <w:rFonts w:ascii="Times New Roman" w:hAnsi="Times New Roman" w:cs="Times New Roman"/>
          <w:color w:val="000000" w:themeColor="text1"/>
          <w:sz w:val="28"/>
          <w:szCs w:val="28"/>
        </w:rPr>
        <w:t>Порядок взаимодействия Правительства Камчатского края с Советом Судей Камчатского края при разработке проекта бюджета, в части расходов на материально-техническое обеспечение деятельности мировых судей Камчатского края и оплату труда работников аппарата мировых судей</w:t>
      </w:r>
      <w:r w:rsidRPr="006E4746">
        <w:rPr>
          <w:rFonts w:ascii="Times New Roman" w:hAnsi="Times New Roman" w:cs="Times New Roman"/>
          <w:sz w:val="28"/>
          <w:szCs w:val="28"/>
        </w:rPr>
        <w:t xml:space="preserve"> (далее – Порядок взаимодействия), согласно приложению к настоящему Постановлению.</w:t>
      </w:r>
    </w:p>
    <w:p w:rsidR="006E4B23" w:rsidRPr="006E4746" w:rsidRDefault="008A4378" w:rsidP="008A43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746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через 10 дней после дня его официального опубликования.</w:t>
      </w:r>
    </w:p>
    <w:p w:rsidR="006E4746" w:rsidRDefault="006E4746" w:rsidP="008A4378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981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5"/>
        <w:gridCol w:w="2943"/>
        <w:gridCol w:w="2727"/>
      </w:tblGrid>
      <w:tr w:rsidR="00AC1954" w:rsidRPr="006E4746" w:rsidTr="006E4746">
        <w:trPr>
          <w:trHeight w:val="1000"/>
        </w:trPr>
        <w:tc>
          <w:tcPr>
            <w:tcW w:w="4145" w:type="dxa"/>
            <w:shd w:val="clear" w:color="auto" w:fill="auto"/>
          </w:tcPr>
          <w:p w:rsidR="00AC1954" w:rsidRPr="006E4746" w:rsidRDefault="00AC1954" w:rsidP="003C0806">
            <w:pPr>
              <w:ind w:left="30"/>
              <w:rPr>
                <w:szCs w:val="28"/>
              </w:rPr>
            </w:pPr>
            <w:r w:rsidRPr="006E4746">
              <w:rPr>
                <w:szCs w:val="28"/>
              </w:rPr>
              <w:t>Председатель Правительства - Первый вице-губернатор Камчатского края</w:t>
            </w:r>
          </w:p>
        </w:tc>
        <w:tc>
          <w:tcPr>
            <w:tcW w:w="2943" w:type="dxa"/>
            <w:shd w:val="clear" w:color="auto" w:fill="auto"/>
          </w:tcPr>
          <w:p w:rsidR="00AC1954" w:rsidRPr="006E4746" w:rsidRDefault="00AC1954" w:rsidP="003C0806">
            <w:pPr>
              <w:rPr>
                <w:szCs w:val="28"/>
              </w:rPr>
            </w:pPr>
            <w:bookmarkStart w:id="0" w:name="SIGNERSTAMP1"/>
            <w:r w:rsidRPr="006E4746">
              <w:rPr>
                <w:szCs w:val="28"/>
              </w:rPr>
              <w:t>[горизонтальный штамп подписи 1]</w:t>
            </w:r>
            <w:bookmarkEnd w:id="0"/>
          </w:p>
          <w:p w:rsidR="00AC1954" w:rsidRPr="006E4746" w:rsidRDefault="00AC1954" w:rsidP="003C0806">
            <w:pPr>
              <w:ind w:left="142" w:hanging="142"/>
              <w:jc w:val="right"/>
              <w:rPr>
                <w:szCs w:val="28"/>
              </w:rPr>
            </w:pPr>
          </w:p>
        </w:tc>
        <w:tc>
          <w:tcPr>
            <w:tcW w:w="2727" w:type="dxa"/>
            <w:shd w:val="clear" w:color="auto" w:fill="auto"/>
          </w:tcPr>
          <w:p w:rsidR="00AC1954" w:rsidRPr="006E4746" w:rsidRDefault="00AC1954" w:rsidP="003C0806">
            <w:pPr>
              <w:ind w:left="142" w:right="126" w:hanging="142"/>
              <w:jc w:val="right"/>
              <w:rPr>
                <w:szCs w:val="28"/>
              </w:rPr>
            </w:pPr>
          </w:p>
          <w:p w:rsidR="00AC1954" w:rsidRPr="006E4746" w:rsidRDefault="00AC1954" w:rsidP="003C0806">
            <w:pPr>
              <w:ind w:left="142" w:right="126" w:hanging="142"/>
              <w:jc w:val="right"/>
              <w:rPr>
                <w:szCs w:val="28"/>
              </w:rPr>
            </w:pPr>
          </w:p>
          <w:p w:rsidR="00AC1954" w:rsidRPr="006E4746" w:rsidRDefault="00AC1954" w:rsidP="003C0806">
            <w:pPr>
              <w:ind w:left="142" w:right="141" w:hanging="142"/>
              <w:jc w:val="right"/>
              <w:rPr>
                <w:szCs w:val="28"/>
              </w:rPr>
            </w:pPr>
            <w:r w:rsidRPr="006E4746">
              <w:rPr>
                <w:szCs w:val="28"/>
              </w:rPr>
              <w:t>А.О. Кузнецов</w:t>
            </w:r>
          </w:p>
        </w:tc>
      </w:tr>
    </w:tbl>
    <w:p w:rsidR="006E4746" w:rsidRPr="00710C51" w:rsidRDefault="006E4746" w:rsidP="006E4746">
      <w:pPr>
        <w:ind w:left="5220"/>
        <w:rPr>
          <w:szCs w:val="28"/>
        </w:rPr>
      </w:pPr>
      <w:r w:rsidRPr="00710C51">
        <w:rPr>
          <w:szCs w:val="28"/>
        </w:rPr>
        <w:lastRenderedPageBreak/>
        <w:t xml:space="preserve">Приложение к </w:t>
      </w:r>
      <w:r>
        <w:rPr>
          <w:szCs w:val="28"/>
        </w:rPr>
        <w:t>постановлению</w:t>
      </w:r>
      <w:r w:rsidRPr="00710C51">
        <w:rPr>
          <w:szCs w:val="28"/>
        </w:rPr>
        <w:t xml:space="preserve"> </w:t>
      </w:r>
    </w:p>
    <w:p w:rsidR="006E4746" w:rsidRPr="00710C51" w:rsidRDefault="006E4746" w:rsidP="006E4746">
      <w:pPr>
        <w:ind w:left="5220"/>
        <w:rPr>
          <w:szCs w:val="28"/>
        </w:rPr>
      </w:pPr>
      <w:r>
        <w:rPr>
          <w:szCs w:val="28"/>
        </w:rPr>
        <w:t>Правительства</w:t>
      </w:r>
      <w:r w:rsidRPr="00710C51">
        <w:rPr>
          <w:szCs w:val="28"/>
        </w:rPr>
        <w:t xml:space="preserve"> Камчатского края </w:t>
      </w:r>
    </w:p>
    <w:p w:rsidR="006E4746" w:rsidRDefault="006E4746" w:rsidP="006E4746">
      <w:pPr>
        <w:ind w:left="5245"/>
        <w:rPr>
          <w:szCs w:val="28"/>
        </w:rPr>
      </w:pPr>
      <w:proofErr w:type="gramStart"/>
      <w:r w:rsidRPr="00710C51">
        <w:rPr>
          <w:szCs w:val="28"/>
        </w:rPr>
        <w:t>от</w:t>
      </w:r>
      <w:proofErr w:type="gramEnd"/>
      <w:r w:rsidRPr="00710C51">
        <w:rPr>
          <w:szCs w:val="28"/>
        </w:rPr>
        <w:t xml:space="preserve"> [</w:t>
      </w:r>
      <w:proofErr w:type="gramStart"/>
      <w:r w:rsidRPr="00710C51">
        <w:rPr>
          <w:color w:val="C9C9C9" w:themeColor="accent3" w:themeTint="99"/>
          <w:szCs w:val="28"/>
        </w:rPr>
        <w:t>Дата</w:t>
      </w:r>
      <w:proofErr w:type="gramEnd"/>
      <w:r w:rsidRPr="00710C51">
        <w:rPr>
          <w:color w:val="C9C9C9" w:themeColor="accent3" w:themeTint="99"/>
          <w:szCs w:val="28"/>
        </w:rPr>
        <w:t xml:space="preserve"> регистрации</w:t>
      </w:r>
      <w:r w:rsidRPr="00710C51">
        <w:rPr>
          <w:szCs w:val="28"/>
        </w:rPr>
        <w:t>] № [</w:t>
      </w:r>
      <w:r w:rsidRPr="00710C51">
        <w:rPr>
          <w:color w:val="C9C9C9" w:themeColor="accent3" w:themeTint="99"/>
          <w:szCs w:val="28"/>
        </w:rPr>
        <w:t>Номер документа</w:t>
      </w:r>
      <w:r w:rsidRPr="00710C51">
        <w:rPr>
          <w:szCs w:val="28"/>
        </w:rPr>
        <w:t>]</w:t>
      </w:r>
    </w:p>
    <w:p w:rsidR="006E4746" w:rsidRDefault="006E4746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6E4746" w:rsidRDefault="006E4746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6E4746" w:rsidRDefault="006E4746" w:rsidP="00D23436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E474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Порядок взаимодействия </w:t>
      </w:r>
    </w:p>
    <w:p w:rsidR="006E4746" w:rsidRDefault="006E4746" w:rsidP="00D23436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E474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Правительства Камчатского края с Советом Судей Камчатского края </w:t>
      </w:r>
    </w:p>
    <w:p w:rsidR="006E4746" w:rsidRDefault="006E4746" w:rsidP="00D23436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E474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при разработке проекта бюджета, в части расходов на материально-техническое обеспечение деятельности мировых судей Камчатского края</w:t>
      </w:r>
    </w:p>
    <w:p w:rsidR="00D23436" w:rsidRDefault="006E4746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6E474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 оплату труда работников аппарата мировых</w:t>
      </w:r>
      <w:r w:rsidRPr="008A4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E474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судей</w:t>
      </w:r>
      <w:r w:rsidR="00D23436" w:rsidRPr="006E4746">
        <w:rPr>
          <w:rFonts w:ascii="Times New Roman" w:hAnsi="Times New Roman" w:cs="Times New Roman"/>
          <w:b w:val="0"/>
          <w:sz w:val="32"/>
          <w:szCs w:val="32"/>
        </w:rPr>
        <w:t xml:space="preserve"> </w:t>
      </w:r>
      <w:r w:rsidR="00D23436" w:rsidRPr="008D13C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F739B" w:rsidRDefault="00AF739B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AF739B" w:rsidRDefault="00AF739B" w:rsidP="00AF739B">
      <w:pPr>
        <w:shd w:val="clear" w:color="auto" w:fill="FFFFFF"/>
        <w:tabs>
          <w:tab w:val="left" w:pos="-2410"/>
        </w:tabs>
        <w:ind w:firstLine="538"/>
        <w:jc w:val="both"/>
      </w:pPr>
      <w:r>
        <w:rPr>
          <w:spacing w:val="-26"/>
          <w:szCs w:val="28"/>
        </w:rPr>
        <w:t>1.</w:t>
      </w:r>
      <w:r>
        <w:rPr>
          <w:szCs w:val="28"/>
        </w:rPr>
        <w:tab/>
        <w:t xml:space="preserve"> </w:t>
      </w:r>
      <w:proofErr w:type="gramStart"/>
      <w:r>
        <w:rPr>
          <w:szCs w:val="28"/>
        </w:rPr>
        <w:t xml:space="preserve">Настоящий Порядок разработан в соответствии с Законом Камчатского края от 22.04.2008  № 32 «О мировых судьях в Камчатском крае» и определяет порядок взаимодействия Правительства Камчатского края и Совета судей Камчатского края при разработке проекта </w:t>
      </w:r>
      <w:r w:rsidR="00185F4A">
        <w:rPr>
          <w:szCs w:val="28"/>
        </w:rPr>
        <w:t>краевого</w:t>
      </w:r>
      <w:r>
        <w:rPr>
          <w:szCs w:val="28"/>
        </w:rPr>
        <w:t xml:space="preserve"> бюджета на очередной финансовый год и на плановый период в части расходов на материально-техническое обеспечение деятельности мировых судей в Камчатском крае и оплату труда работников аппарата</w:t>
      </w:r>
      <w:proofErr w:type="gramEnd"/>
      <w:r>
        <w:rPr>
          <w:szCs w:val="28"/>
        </w:rPr>
        <w:t xml:space="preserve"> мировых судей в Камчатском крае.</w:t>
      </w:r>
    </w:p>
    <w:p w:rsidR="00AF739B" w:rsidRDefault="00AF739B" w:rsidP="00AF739B">
      <w:pPr>
        <w:shd w:val="clear" w:color="auto" w:fill="FFFFFF"/>
        <w:tabs>
          <w:tab w:val="left" w:pos="-2410"/>
        </w:tabs>
        <w:ind w:firstLine="553"/>
        <w:jc w:val="both"/>
      </w:pPr>
      <w:r>
        <w:rPr>
          <w:spacing w:val="-15"/>
          <w:szCs w:val="28"/>
        </w:rPr>
        <w:t>2.</w:t>
      </w:r>
      <w:r>
        <w:rPr>
          <w:szCs w:val="28"/>
        </w:rPr>
        <w:tab/>
        <w:t>Организация взаимодействия Правительства Камчатского края и Совета судей Камчатского края обеспечивается Агентством по</w:t>
      </w:r>
      <w:r>
        <w:rPr>
          <w:szCs w:val="28"/>
        </w:rPr>
        <w:br/>
        <w:t>обеспечению деятельности мировых судей Камчатского края (далее -</w:t>
      </w:r>
      <w:r>
        <w:rPr>
          <w:szCs w:val="28"/>
        </w:rPr>
        <w:br/>
        <w:t>Агентство).</w:t>
      </w:r>
    </w:p>
    <w:p w:rsidR="00AF739B" w:rsidRDefault="00AF739B" w:rsidP="00AF739B">
      <w:pPr>
        <w:shd w:val="clear" w:color="auto" w:fill="FFFFFF"/>
        <w:tabs>
          <w:tab w:val="left" w:pos="-2410"/>
        </w:tabs>
        <w:ind w:firstLine="553"/>
        <w:jc w:val="both"/>
      </w:pPr>
      <w:r>
        <w:rPr>
          <w:spacing w:val="-15"/>
          <w:szCs w:val="28"/>
        </w:rPr>
        <w:t>3.</w:t>
      </w:r>
      <w:r>
        <w:rPr>
          <w:szCs w:val="28"/>
        </w:rPr>
        <w:tab/>
        <w:t xml:space="preserve">Для взаимодействия Правительства Камчатского края и Совета судей Камчатского края при разработке проекта </w:t>
      </w:r>
      <w:r w:rsidR="00185F4A">
        <w:rPr>
          <w:szCs w:val="28"/>
        </w:rPr>
        <w:t>краевого</w:t>
      </w:r>
      <w:r>
        <w:rPr>
          <w:szCs w:val="28"/>
        </w:rPr>
        <w:t xml:space="preserve"> бюджета в части расходов на материально-техническое обеспечение деятельности мировых судей в Камчатском крае и оплату труда работников аппарата мировых судей в Камчатском крае:</w:t>
      </w:r>
    </w:p>
    <w:p w:rsidR="00AF739B" w:rsidRPr="00AF739B" w:rsidRDefault="00AF739B" w:rsidP="00AF739B">
      <w:pPr>
        <w:pStyle w:val="ac"/>
        <w:widowControl w:val="0"/>
        <w:numPr>
          <w:ilvl w:val="1"/>
          <w:numId w:val="2"/>
        </w:numPr>
        <w:shd w:val="clear" w:color="auto" w:fill="FFFFFF"/>
        <w:tabs>
          <w:tab w:val="left" w:pos="-2410"/>
        </w:tabs>
        <w:autoSpaceDE w:val="0"/>
        <w:autoSpaceDN w:val="0"/>
        <w:adjustRightInd w:val="0"/>
        <w:ind w:left="0" w:firstLine="567"/>
        <w:jc w:val="both"/>
        <w:rPr>
          <w:spacing w:val="-19"/>
          <w:szCs w:val="28"/>
        </w:rPr>
      </w:pPr>
      <w:r>
        <w:rPr>
          <w:szCs w:val="28"/>
        </w:rPr>
        <w:t>Агентство</w:t>
      </w:r>
      <w:r w:rsidRPr="00AF739B">
        <w:rPr>
          <w:szCs w:val="28"/>
        </w:rPr>
        <w:t xml:space="preserve"> ежегодно разрабатывает и</w:t>
      </w:r>
      <w:r w:rsidR="00185F4A">
        <w:rPr>
          <w:szCs w:val="28"/>
        </w:rPr>
        <w:t>,</w:t>
      </w:r>
      <w:r w:rsidRPr="00AF739B">
        <w:rPr>
          <w:szCs w:val="28"/>
        </w:rPr>
        <w:t xml:space="preserve"> не </w:t>
      </w:r>
      <w:proofErr w:type="gramStart"/>
      <w:r w:rsidRPr="00AF739B">
        <w:rPr>
          <w:szCs w:val="28"/>
        </w:rPr>
        <w:t>позднее</w:t>
      </w:r>
      <w:proofErr w:type="gramEnd"/>
      <w:r w:rsidRPr="00AF739B">
        <w:rPr>
          <w:szCs w:val="28"/>
        </w:rPr>
        <w:t xml:space="preserve"> чем за 2 недели </w:t>
      </w:r>
      <w:r w:rsidRPr="00AF739B">
        <w:rPr>
          <w:bCs/>
          <w:szCs w:val="28"/>
        </w:rPr>
        <w:t>до</w:t>
      </w:r>
      <w:r w:rsidRPr="00AF739B">
        <w:rPr>
          <w:b/>
          <w:bCs/>
          <w:szCs w:val="28"/>
        </w:rPr>
        <w:t xml:space="preserve"> </w:t>
      </w:r>
      <w:r w:rsidRPr="00AF739B">
        <w:rPr>
          <w:szCs w:val="28"/>
        </w:rPr>
        <w:t xml:space="preserve">срока направления в Министерство финансов Камчатского края вносит на рассмотрение Совета судей Камчатского края </w:t>
      </w:r>
      <w:r w:rsidRPr="00185F4A">
        <w:rPr>
          <w:szCs w:val="28"/>
        </w:rPr>
        <w:t>проект обоснования бюджетных ассигнований</w:t>
      </w:r>
      <w:r w:rsidRPr="00AF739B">
        <w:rPr>
          <w:szCs w:val="28"/>
        </w:rPr>
        <w:t xml:space="preserve"> и предложений по распределению бюджетных ассигнований на очередной финансовый год и на плановый период по разделам, подразделам, целевым статьям и видам расходов классификации расходов</w:t>
      </w:r>
      <w:r>
        <w:rPr>
          <w:szCs w:val="28"/>
        </w:rPr>
        <w:t>.</w:t>
      </w:r>
    </w:p>
    <w:p w:rsidR="00AF739B" w:rsidRPr="00AF739B" w:rsidRDefault="00AF739B" w:rsidP="00AF739B">
      <w:pPr>
        <w:pStyle w:val="ac"/>
        <w:widowControl w:val="0"/>
        <w:numPr>
          <w:ilvl w:val="1"/>
          <w:numId w:val="2"/>
        </w:numPr>
        <w:shd w:val="clear" w:color="auto" w:fill="FFFFFF"/>
        <w:tabs>
          <w:tab w:val="left" w:pos="-2410"/>
        </w:tabs>
        <w:autoSpaceDE w:val="0"/>
        <w:autoSpaceDN w:val="0"/>
        <w:adjustRightInd w:val="0"/>
        <w:ind w:left="0" w:firstLine="567"/>
        <w:jc w:val="both"/>
        <w:rPr>
          <w:spacing w:val="-11"/>
          <w:szCs w:val="28"/>
        </w:rPr>
      </w:pPr>
      <w:r>
        <w:rPr>
          <w:szCs w:val="28"/>
        </w:rPr>
        <w:t>П</w:t>
      </w:r>
      <w:r w:rsidRPr="00AF739B">
        <w:rPr>
          <w:szCs w:val="28"/>
        </w:rPr>
        <w:t xml:space="preserve">осле согласования с Советом судей Камчатского края </w:t>
      </w:r>
      <w:r>
        <w:rPr>
          <w:szCs w:val="28"/>
        </w:rPr>
        <w:t>Агентство</w:t>
      </w:r>
      <w:r w:rsidRPr="00AF739B">
        <w:rPr>
          <w:szCs w:val="28"/>
        </w:rPr>
        <w:t xml:space="preserve"> в установленные </w:t>
      </w:r>
      <w:r w:rsidR="00D66444">
        <w:rPr>
          <w:szCs w:val="28"/>
        </w:rPr>
        <w:t xml:space="preserve">Министерством финансов Камчатского края </w:t>
      </w:r>
      <w:r w:rsidRPr="00AF739B">
        <w:rPr>
          <w:szCs w:val="28"/>
        </w:rPr>
        <w:t>сроки вносит обоснование бюджетных ассигнований на очередной финансовый год и на плановый период</w:t>
      </w:r>
      <w:r w:rsidR="00D66444" w:rsidRPr="00D66444">
        <w:rPr>
          <w:szCs w:val="28"/>
        </w:rPr>
        <w:t xml:space="preserve"> </w:t>
      </w:r>
      <w:r w:rsidR="00D66444" w:rsidRPr="00AF739B">
        <w:rPr>
          <w:szCs w:val="28"/>
        </w:rPr>
        <w:t>в Министерство финансов Камчатского края</w:t>
      </w:r>
      <w:r w:rsidR="00185F4A">
        <w:rPr>
          <w:szCs w:val="28"/>
        </w:rPr>
        <w:t>.</w:t>
      </w:r>
    </w:p>
    <w:p w:rsidR="00AF739B" w:rsidRPr="00185F4A" w:rsidRDefault="00AF739B" w:rsidP="00185F4A">
      <w:pPr>
        <w:pStyle w:val="ac"/>
        <w:numPr>
          <w:ilvl w:val="1"/>
          <w:numId w:val="2"/>
        </w:numPr>
        <w:shd w:val="clear" w:color="auto" w:fill="FFFFFF"/>
        <w:tabs>
          <w:tab w:val="left" w:pos="-2410"/>
        </w:tabs>
        <w:ind w:left="0" w:firstLine="567"/>
        <w:jc w:val="both"/>
        <w:rPr>
          <w:szCs w:val="28"/>
        </w:rPr>
      </w:pPr>
      <w:proofErr w:type="gramStart"/>
      <w:r w:rsidRPr="00185F4A">
        <w:rPr>
          <w:szCs w:val="28"/>
        </w:rPr>
        <w:t xml:space="preserve">Министерство финансов Камчатского края в установленный </w:t>
      </w:r>
      <w:r w:rsidR="00D66444" w:rsidRPr="00185F4A">
        <w:rPr>
          <w:szCs w:val="28"/>
        </w:rPr>
        <w:t>Министерство</w:t>
      </w:r>
      <w:r w:rsidR="00D66444">
        <w:rPr>
          <w:szCs w:val="28"/>
        </w:rPr>
        <w:t>м</w:t>
      </w:r>
      <w:r w:rsidR="00D66444" w:rsidRPr="00185F4A">
        <w:rPr>
          <w:szCs w:val="28"/>
        </w:rPr>
        <w:t xml:space="preserve"> финансов Камчатского края </w:t>
      </w:r>
      <w:r w:rsidRPr="00185F4A">
        <w:rPr>
          <w:szCs w:val="28"/>
        </w:rPr>
        <w:t>срок направляет в Агентство предельные объемы бюджетных ассигнований</w:t>
      </w:r>
      <w:r w:rsidR="00D66444">
        <w:rPr>
          <w:szCs w:val="28"/>
        </w:rPr>
        <w:t xml:space="preserve"> </w:t>
      </w:r>
      <w:r w:rsidRPr="00185F4A">
        <w:rPr>
          <w:szCs w:val="28"/>
        </w:rPr>
        <w:t>государственного бюджета на исполнение действующих расходных</w:t>
      </w:r>
      <w:r w:rsidR="00D66444">
        <w:rPr>
          <w:szCs w:val="28"/>
        </w:rPr>
        <w:t xml:space="preserve"> </w:t>
      </w:r>
      <w:r w:rsidRPr="00185F4A">
        <w:rPr>
          <w:szCs w:val="28"/>
        </w:rPr>
        <w:t>обязательств и принимаемых расходных обязательств в очередном</w:t>
      </w:r>
      <w:r w:rsidR="00D66444">
        <w:rPr>
          <w:szCs w:val="28"/>
        </w:rPr>
        <w:t xml:space="preserve"> </w:t>
      </w:r>
      <w:r w:rsidRPr="00185F4A">
        <w:rPr>
          <w:szCs w:val="28"/>
        </w:rPr>
        <w:t>финансовом году и на плановый период</w:t>
      </w:r>
      <w:r w:rsidR="00185F4A" w:rsidRPr="00185F4A">
        <w:rPr>
          <w:szCs w:val="28"/>
        </w:rPr>
        <w:t>.</w:t>
      </w:r>
      <w:proofErr w:type="gramEnd"/>
    </w:p>
    <w:p w:rsidR="00AF739B" w:rsidRDefault="00185F4A" w:rsidP="00185F4A">
      <w:pPr>
        <w:tabs>
          <w:tab w:val="left" w:pos="-2410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>3.4.</w:t>
      </w:r>
      <w:r w:rsidR="00AF739B">
        <w:rPr>
          <w:szCs w:val="28"/>
        </w:rPr>
        <w:t xml:space="preserve"> </w:t>
      </w:r>
      <w:r>
        <w:rPr>
          <w:szCs w:val="28"/>
        </w:rPr>
        <w:t>П</w:t>
      </w:r>
      <w:r w:rsidR="00AF739B">
        <w:rPr>
          <w:szCs w:val="28"/>
        </w:rPr>
        <w:t xml:space="preserve">ри наличии разногласий Правительство Камчатского края </w:t>
      </w:r>
      <w:r w:rsidR="00636C68">
        <w:rPr>
          <w:szCs w:val="28"/>
        </w:rPr>
        <w:t>прилагает к проекту краевого бюджета вместе со своим заключением</w:t>
      </w:r>
      <w:r w:rsidR="00636C68">
        <w:rPr>
          <w:szCs w:val="28"/>
        </w:rPr>
        <w:t xml:space="preserve"> </w:t>
      </w:r>
      <w:r w:rsidR="00AF739B">
        <w:rPr>
          <w:szCs w:val="28"/>
        </w:rPr>
        <w:t xml:space="preserve">предложения Совета судей Камчатского края, внесенные через </w:t>
      </w:r>
      <w:r>
        <w:rPr>
          <w:szCs w:val="28"/>
        </w:rPr>
        <w:t>Агентство</w:t>
      </w:r>
      <w:bookmarkStart w:id="1" w:name="_GoBack"/>
      <w:bookmarkEnd w:id="1"/>
      <w:r>
        <w:rPr>
          <w:szCs w:val="28"/>
        </w:rPr>
        <w:t>.</w:t>
      </w:r>
    </w:p>
    <w:p w:rsidR="00AF739B" w:rsidRPr="008D13CF" w:rsidRDefault="00AF739B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sectPr w:rsidR="00AF739B" w:rsidRPr="008D13CF" w:rsidSect="006604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47C" w:rsidRDefault="00AB547C" w:rsidP="00342D13">
      <w:r>
        <w:separator/>
      </w:r>
    </w:p>
  </w:endnote>
  <w:endnote w:type="continuationSeparator" w:id="0">
    <w:p w:rsidR="00AB547C" w:rsidRDefault="00AB547C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47C" w:rsidRDefault="00AB547C" w:rsidP="00342D13">
      <w:r>
        <w:separator/>
      </w:r>
    </w:p>
  </w:footnote>
  <w:footnote w:type="continuationSeparator" w:id="0">
    <w:p w:rsidR="00AB547C" w:rsidRDefault="00AB547C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66B91"/>
    <w:multiLevelType w:val="multilevel"/>
    <w:tmpl w:val="EF4826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DB40794"/>
    <w:multiLevelType w:val="singleLevel"/>
    <w:tmpl w:val="0C7C2C42"/>
    <w:lvl w:ilvl="0">
      <w:start w:val="1"/>
      <w:numFmt w:val="decimal"/>
      <w:lvlText w:val="%1)"/>
      <w:legacy w:legacy="1" w:legacySpace="0" w:legacyIndent="32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1B"/>
    <w:rsid w:val="00013733"/>
    <w:rsid w:val="0003329F"/>
    <w:rsid w:val="00035C9A"/>
    <w:rsid w:val="00044126"/>
    <w:rsid w:val="000545B3"/>
    <w:rsid w:val="000C1841"/>
    <w:rsid w:val="0010596D"/>
    <w:rsid w:val="001723D0"/>
    <w:rsid w:val="00185F4A"/>
    <w:rsid w:val="00191854"/>
    <w:rsid w:val="00196836"/>
    <w:rsid w:val="001B5371"/>
    <w:rsid w:val="001E0B39"/>
    <w:rsid w:val="001E62AB"/>
    <w:rsid w:val="001E6FE1"/>
    <w:rsid w:val="00200564"/>
    <w:rsid w:val="00223D68"/>
    <w:rsid w:val="00230F4D"/>
    <w:rsid w:val="00232A85"/>
    <w:rsid w:val="002722F0"/>
    <w:rsid w:val="00296585"/>
    <w:rsid w:val="002A71B0"/>
    <w:rsid w:val="002B334D"/>
    <w:rsid w:val="002D43BE"/>
    <w:rsid w:val="00321E7D"/>
    <w:rsid w:val="00342D13"/>
    <w:rsid w:val="00362299"/>
    <w:rsid w:val="003832CF"/>
    <w:rsid w:val="003926A3"/>
    <w:rsid w:val="003A5BEF"/>
    <w:rsid w:val="003A7F52"/>
    <w:rsid w:val="003C2A43"/>
    <w:rsid w:val="003D6F0D"/>
    <w:rsid w:val="003E38BA"/>
    <w:rsid w:val="00441A91"/>
    <w:rsid w:val="00460247"/>
    <w:rsid w:val="0046790E"/>
    <w:rsid w:val="004779EB"/>
    <w:rsid w:val="0048068C"/>
    <w:rsid w:val="0048261B"/>
    <w:rsid w:val="004D492F"/>
    <w:rsid w:val="004D79DB"/>
    <w:rsid w:val="004F0472"/>
    <w:rsid w:val="00511A74"/>
    <w:rsid w:val="00512C6C"/>
    <w:rsid w:val="0054446A"/>
    <w:rsid w:val="005709CE"/>
    <w:rsid w:val="005E22DD"/>
    <w:rsid w:val="005F0B57"/>
    <w:rsid w:val="005F2BC6"/>
    <w:rsid w:val="006317BF"/>
    <w:rsid w:val="00636C68"/>
    <w:rsid w:val="006604E4"/>
    <w:rsid w:val="006650EC"/>
    <w:rsid w:val="00672F8D"/>
    <w:rsid w:val="006979FB"/>
    <w:rsid w:val="006A5AB2"/>
    <w:rsid w:val="006D4BF2"/>
    <w:rsid w:val="006E4746"/>
    <w:rsid w:val="006E4B23"/>
    <w:rsid w:val="007120E9"/>
    <w:rsid w:val="0072115F"/>
    <w:rsid w:val="00733DC4"/>
    <w:rsid w:val="00747197"/>
    <w:rsid w:val="00760202"/>
    <w:rsid w:val="00793645"/>
    <w:rsid w:val="007A764E"/>
    <w:rsid w:val="007C6DC9"/>
    <w:rsid w:val="007E17B7"/>
    <w:rsid w:val="007F3290"/>
    <w:rsid w:val="007F49CA"/>
    <w:rsid w:val="00815D96"/>
    <w:rsid w:val="0083039A"/>
    <w:rsid w:val="00832E23"/>
    <w:rsid w:val="008434A6"/>
    <w:rsid w:val="00856C9C"/>
    <w:rsid w:val="00863EEF"/>
    <w:rsid w:val="008A4378"/>
    <w:rsid w:val="008B7954"/>
    <w:rsid w:val="008D0B4D"/>
    <w:rsid w:val="008D13CF"/>
    <w:rsid w:val="008F114E"/>
    <w:rsid w:val="008F586A"/>
    <w:rsid w:val="00905B59"/>
    <w:rsid w:val="009244DB"/>
    <w:rsid w:val="00941FB5"/>
    <w:rsid w:val="00970B2B"/>
    <w:rsid w:val="009A5446"/>
    <w:rsid w:val="009B185D"/>
    <w:rsid w:val="009B1C1D"/>
    <w:rsid w:val="009B6B79"/>
    <w:rsid w:val="009D27F0"/>
    <w:rsid w:val="009E0C88"/>
    <w:rsid w:val="009E5EC5"/>
    <w:rsid w:val="009F2212"/>
    <w:rsid w:val="00A16406"/>
    <w:rsid w:val="00A52C9A"/>
    <w:rsid w:val="00A540B6"/>
    <w:rsid w:val="00A5593D"/>
    <w:rsid w:val="00A62100"/>
    <w:rsid w:val="00A63668"/>
    <w:rsid w:val="00A7789B"/>
    <w:rsid w:val="00A96A62"/>
    <w:rsid w:val="00AA3CED"/>
    <w:rsid w:val="00AB08DC"/>
    <w:rsid w:val="00AB3503"/>
    <w:rsid w:val="00AB547C"/>
    <w:rsid w:val="00AC1954"/>
    <w:rsid w:val="00AC284F"/>
    <w:rsid w:val="00AC6BC7"/>
    <w:rsid w:val="00AE6285"/>
    <w:rsid w:val="00AE7CE5"/>
    <w:rsid w:val="00AF739B"/>
    <w:rsid w:val="00B0143F"/>
    <w:rsid w:val="00B047CC"/>
    <w:rsid w:val="00B05805"/>
    <w:rsid w:val="00B440AB"/>
    <w:rsid w:val="00B524A1"/>
    <w:rsid w:val="00B539F9"/>
    <w:rsid w:val="00B540BB"/>
    <w:rsid w:val="00B60245"/>
    <w:rsid w:val="00B74965"/>
    <w:rsid w:val="00BA2CFB"/>
    <w:rsid w:val="00BA2D9F"/>
    <w:rsid w:val="00BD3083"/>
    <w:rsid w:val="00BF3927"/>
    <w:rsid w:val="00BF5293"/>
    <w:rsid w:val="00C00871"/>
    <w:rsid w:val="00C360AB"/>
    <w:rsid w:val="00C87DDD"/>
    <w:rsid w:val="00C93614"/>
    <w:rsid w:val="00C942BC"/>
    <w:rsid w:val="00C966C3"/>
    <w:rsid w:val="00CA2E6F"/>
    <w:rsid w:val="00CB67A4"/>
    <w:rsid w:val="00CD4A09"/>
    <w:rsid w:val="00CE5360"/>
    <w:rsid w:val="00D04C82"/>
    <w:rsid w:val="00D23436"/>
    <w:rsid w:val="00D605CF"/>
    <w:rsid w:val="00D66444"/>
    <w:rsid w:val="00D840CE"/>
    <w:rsid w:val="00D871DE"/>
    <w:rsid w:val="00DA3A2D"/>
    <w:rsid w:val="00DC34F7"/>
    <w:rsid w:val="00DD3F53"/>
    <w:rsid w:val="00E0636D"/>
    <w:rsid w:val="00E24ECE"/>
    <w:rsid w:val="00E34935"/>
    <w:rsid w:val="00E3601E"/>
    <w:rsid w:val="00E371B1"/>
    <w:rsid w:val="00E43D52"/>
    <w:rsid w:val="00E50355"/>
    <w:rsid w:val="00E55EAA"/>
    <w:rsid w:val="00E704ED"/>
    <w:rsid w:val="00E872A5"/>
    <w:rsid w:val="00E94805"/>
    <w:rsid w:val="00EB3439"/>
    <w:rsid w:val="00EE0DFD"/>
    <w:rsid w:val="00EE60C2"/>
    <w:rsid w:val="00EE6F1E"/>
    <w:rsid w:val="00F35D89"/>
    <w:rsid w:val="00F73B10"/>
    <w:rsid w:val="00F74A59"/>
    <w:rsid w:val="00FA06A4"/>
    <w:rsid w:val="00FA11B3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AF73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AF7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0E89CBA2112C95F53A24748D161F0F03342BAAA81C967F918A662749A9CB178E0E7EFE5A352r0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EDF75-831F-48B1-98C8-795D8E452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3924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creator>*</dc:creator>
  <cp:lastModifiedBy>Черемухина Татьяна Владимировна</cp:lastModifiedBy>
  <cp:revision>8</cp:revision>
  <cp:lastPrinted>2021-04-21T03:46:00Z</cp:lastPrinted>
  <dcterms:created xsi:type="dcterms:W3CDTF">2021-04-19T02:54:00Z</dcterms:created>
  <dcterms:modified xsi:type="dcterms:W3CDTF">2021-04-21T03:56:00Z</dcterms:modified>
</cp:coreProperties>
</file>