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85" w:rsidRDefault="00876A52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8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945785" w:rsidRPr="00A21483" w:rsidRDefault="00945785" w:rsidP="0094578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85">
        <w:rPr>
          <w:rFonts w:ascii="Times New Roman" w:hAnsi="Times New Roman" w:cs="Times New Roman"/>
          <w:b/>
          <w:sz w:val="28"/>
          <w:szCs w:val="28"/>
        </w:rPr>
        <w:t xml:space="preserve">АГЕНТСТВО ПО ОБЕСПЕЧЕНИЮ ДЕЯТЕЛЬНОСТИ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85">
        <w:rPr>
          <w:rFonts w:ascii="Times New Roman" w:hAnsi="Times New Roman" w:cs="Times New Roman"/>
          <w:b/>
          <w:sz w:val="28"/>
          <w:szCs w:val="28"/>
        </w:rPr>
        <w:t xml:space="preserve">МИРОВЫХ СУДЕЙ КАМЧАТСКОГО КРАЯ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785">
        <w:rPr>
          <w:rFonts w:ascii="Times New Roman" w:hAnsi="Times New Roman" w:cs="Times New Roman"/>
          <w:b/>
          <w:sz w:val="32"/>
          <w:szCs w:val="32"/>
        </w:rPr>
        <w:t xml:space="preserve">П Р И К А </w:t>
      </w:r>
      <w:proofErr w:type="gramStart"/>
      <w:r w:rsidRPr="00945785">
        <w:rPr>
          <w:rFonts w:ascii="Times New Roman" w:hAnsi="Times New Roman" w:cs="Times New Roman"/>
          <w:b/>
          <w:sz w:val="32"/>
          <w:szCs w:val="32"/>
        </w:rPr>
        <w:t>З  №</w:t>
      </w:r>
      <w:proofErr w:type="gramEnd"/>
      <w:r w:rsidRPr="00945785">
        <w:rPr>
          <w:rFonts w:ascii="Times New Roman" w:hAnsi="Times New Roman" w:cs="Times New Roman"/>
          <w:sz w:val="32"/>
          <w:szCs w:val="32"/>
        </w:rPr>
        <w:t xml:space="preserve"> </w:t>
      </w:r>
      <w:r w:rsidRPr="0094578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Pr="00945785">
        <w:rPr>
          <w:rFonts w:ascii="Times New Roman" w:hAnsi="Times New Roman" w:cs="Times New Roman"/>
          <w:sz w:val="32"/>
          <w:szCs w:val="32"/>
          <w:u w:val="single"/>
        </w:rPr>
        <w:tab/>
        <w:t xml:space="preserve">  </w:t>
      </w: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945785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85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EC0D36">
        <w:rPr>
          <w:rFonts w:ascii="Times New Roman" w:hAnsi="Times New Roman" w:cs="Times New Roman"/>
          <w:i/>
          <w:sz w:val="28"/>
          <w:szCs w:val="28"/>
        </w:rPr>
        <w:tab/>
      </w:r>
      <w:r w:rsidR="00EC0D36">
        <w:rPr>
          <w:rFonts w:ascii="Times New Roman" w:hAnsi="Times New Roman" w:cs="Times New Roman"/>
          <w:i/>
          <w:sz w:val="28"/>
          <w:szCs w:val="28"/>
        </w:rPr>
        <w:tab/>
      </w:r>
      <w:r w:rsidR="00EC0D36">
        <w:rPr>
          <w:rFonts w:ascii="Times New Roman" w:hAnsi="Times New Roman" w:cs="Times New Roman"/>
          <w:i/>
          <w:sz w:val="28"/>
          <w:szCs w:val="28"/>
        </w:rPr>
        <w:tab/>
      </w:r>
      <w:r w:rsidR="00EC0D36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gramStart"/>
      <w:r w:rsidRPr="0094578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4578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45785">
        <w:rPr>
          <w:rFonts w:ascii="Times New Roman" w:hAnsi="Times New Roman" w:cs="Times New Roman"/>
          <w:sz w:val="28"/>
          <w:szCs w:val="28"/>
        </w:rPr>
        <w:t xml:space="preserve">      » </w:t>
      </w:r>
      <w:r w:rsidR="00EC0D36">
        <w:rPr>
          <w:rFonts w:ascii="Times New Roman" w:hAnsi="Times New Roman" w:cs="Times New Roman"/>
          <w:sz w:val="28"/>
          <w:szCs w:val="28"/>
        </w:rPr>
        <w:t>сентября</w:t>
      </w:r>
      <w:r w:rsidRPr="00945785">
        <w:rPr>
          <w:rFonts w:ascii="Times New Roman" w:hAnsi="Times New Roman" w:cs="Times New Roman"/>
          <w:sz w:val="28"/>
          <w:szCs w:val="28"/>
        </w:rPr>
        <w:t xml:space="preserve"> 201</w:t>
      </w:r>
      <w:r w:rsidR="00A65F9E">
        <w:rPr>
          <w:rFonts w:ascii="Times New Roman" w:hAnsi="Times New Roman" w:cs="Times New Roman"/>
          <w:sz w:val="28"/>
          <w:szCs w:val="28"/>
        </w:rPr>
        <w:t>7</w:t>
      </w:r>
      <w:r w:rsidRPr="009457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082" w:rsidRDefault="003C5082" w:rsidP="003C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3C5082" w:rsidTr="003C5082">
        <w:tc>
          <w:tcPr>
            <w:tcW w:w="4390" w:type="dxa"/>
          </w:tcPr>
          <w:p w:rsidR="003C5082" w:rsidRPr="003C5082" w:rsidRDefault="003C5082" w:rsidP="003C50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Регламента внутренней </w:t>
            </w:r>
          </w:p>
          <w:p w:rsidR="003C5082" w:rsidRPr="003C5082" w:rsidRDefault="003C5082" w:rsidP="003C50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Агентства по обеспечению </w:t>
            </w:r>
          </w:p>
          <w:p w:rsidR="003C5082" w:rsidRDefault="003C5082" w:rsidP="003C50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мировых судей Камчатского края</w:t>
            </w:r>
          </w:p>
        </w:tc>
      </w:tr>
    </w:tbl>
    <w:p w:rsidR="003C5082" w:rsidRDefault="003C5082" w:rsidP="003C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082" w:rsidRDefault="003C5082" w:rsidP="003C5082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082" w:rsidRPr="003C5082" w:rsidRDefault="003C5082" w:rsidP="003C5082">
      <w:pPr>
        <w:shd w:val="clear" w:color="auto" w:fill="FFFFFF"/>
        <w:spacing w:after="0" w:line="240" w:lineRule="auto"/>
        <w:ind w:firstLine="696"/>
        <w:jc w:val="both"/>
        <w:rPr>
          <w:sz w:val="28"/>
          <w:szCs w:val="28"/>
        </w:rPr>
      </w:pPr>
      <w:r w:rsidRPr="003C5082">
        <w:rPr>
          <w:rFonts w:ascii="Times New Roman" w:eastAsia="Times New Roman" w:hAnsi="Times New Roman" w:cs="Times New Roman"/>
          <w:sz w:val="28"/>
          <w:szCs w:val="28"/>
        </w:rPr>
        <w:t>В соответствии с Типовым регламентом внутренней организации иных исполнительных органов государственной власти Камчатского края, утвержденным Постановлением Правительства Камчатского края от 01.04.2008</w:t>
      </w:r>
    </w:p>
    <w:p w:rsidR="003C5082" w:rsidRDefault="003C5082" w:rsidP="003C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082">
        <w:rPr>
          <w:rFonts w:ascii="Times New Roman" w:eastAsia="Times New Roman" w:hAnsi="Times New Roman" w:cs="Times New Roman"/>
          <w:sz w:val="28"/>
          <w:szCs w:val="28"/>
        </w:rPr>
        <w:t>№ 77-П</w:t>
      </w:r>
    </w:p>
    <w:p w:rsidR="003C5082" w:rsidRPr="003C5082" w:rsidRDefault="003C5082" w:rsidP="003C5082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C5082" w:rsidRDefault="003C5082" w:rsidP="003C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082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C5082" w:rsidRPr="003C5082" w:rsidRDefault="003C5082" w:rsidP="003C5082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C5082" w:rsidRDefault="003C5082" w:rsidP="003C5082">
      <w:pPr>
        <w:shd w:val="clear" w:color="auto" w:fill="FFFFFF"/>
        <w:tabs>
          <w:tab w:val="left" w:pos="1171"/>
        </w:tabs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082">
        <w:rPr>
          <w:rFonts w:ascii="Times New Roman" w:hAnsi="Times New Roman" w:cs="Times New Roman"/>
          <w:sz w:val="28"/>
          <w:szCs w:val="28"/>
        </w:rPr>
        <w:t>1.</w:t>
      </w:r>
      <w:r w:rsidRPr="003C5082">
        <w:rPr>
          <w:rFonts w:ascii="Times New Roman" w:hAnsi="Times New Roman" w:cs="Times New Roman"/>
          <w:sz w:val="28"/>
          <w:szCs w:val="28"/>
        </w:rPr>
        <w:tab/>
      </w:r>
      <w:r w:rsidRPr="003C5082">
        <w:rPr>
          <w:rFonts w:ascii="Times New Roman" w:eastAsia="Times New Roman" w:hAnsi="Times New Roman" w:cs="Times New Roman"/>
          <w:sz w:val="28"/>
          <w:szCs w:val="28"/>
        </w:rPr>
        <w:t>Утвердить Регламент внутренней организации Агентства по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br/>
        <w:t>обеспечению деятельности мировых судей Камчатского края согласно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br/>
        <w:t>приложению.</w:t>
      </w:r>
    </w:p>
    <w:p w:rsidR="003C5082" w:rsidRDefault="003C5082" w:rsidP="003C5082">
      <w:pPr>
        <w:shd w:val="clear" w:color="auto" w:fill="FFFFFF"/>
        <w:tabs>
          <w:tab w:val="left" w:pos="1171"/>
        </w:tabs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приказы Агентства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br/>
        <w:t>обеспечению деятельности мировых судей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5082" w:rsidRDefault="003C5082" w:rsidP="003C5082">
      <w:pPr>
        <w:shd w:val="clear" w:color="auto" w:fill="FFFFFF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 30.12.2009 № 94 «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внутренней организации Агентства по обеспечению деятельности мировых судей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C5082" w:rsidRPr="003C5082" w:rsidRDefault="003C5082" w:rsidP="003C5082">
      <w:pPr>
        <w:shd w:val="clear" w:color="auto" w:fill="FFFFFF"/>
        <w:spacing w:after="0" w:line="240" w:lineRule="auto"/>
        <w:ind w:firstLine="5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 10.03.2010 № 56 «О внесении изменений в приказ Агентства по обеспечению деятельности мировых судей Камчатского края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30.12.2009 № 94 «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t>Об утверждении Регламента внутренней организации Агентства по обеспечению деятельности мировых судей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C5082" w:rsidRPr="003C5082" w:rsidRDefault="003C5082" w:rsidP="003C5082">
      <w:pPr>
        <w:shd w:val="clear" w:color="auto" w:fill="FFFFFF"/>
        <w:tabs>
          <w:tab w:val="left" w:pos="1080"/>
        </w:tabs>
        <w:spacing w:after="0" w:line="240" w:lineRule="auto"/>
        <w:ind w:firstLine="542"/>
        <w:jc w:val="both"/>
        <w:rPr>
          <w:sz w:val="28"/>
          <w:szCs w:val="28"/>
        </w:rPr>
      </w:pPr>
      <w:r w:rsidRPr="003C5082">
        <w:rPr>
          <w:rFonts w:ascii="Times New Roman" w:hAnsi="Times New Roman" w:cs="Times New Roman"/>
          <w:sz w:val="28"/>
          <w:szCs w:val="28"/>
        </w:rPr>
        <w:t>2.</w:t>
      </w:r>
      <w:r w:rsidRPr="003C5082">
        <w:rPr>
          <w:rFonts w:ascii="Times New Roman" w:hAnsi="Times New Roman" w:cs="Times New Roman"/>
          <w:sz w:val="28"/>
          <w:szCs w:val="28"/>
        </w:rPr>
        <w:tab/>
      </w:r>
      <w:r w:rsidRPr="003C5082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через 10 дней после его</w:t>
      </w:r>
      <w:r w:rsidRPr="003C5082">
        <w:rPr>
          <w:rFonts w:ascii="Times New Roman" w:eastAsia="Times New Roman" w:hAnsi="Times New Roman" w:cs="Times New Roman"/>
          <w:sz w:val="28"/>
          <w:szCs w:val="28"/>
        </w:rPr>
        <w:br/>
        <w:t>официального опубликования.</w:t>
      </w:r>
    </w:p>
    <w:p w:rsidR="003C5082" w:rsidRDefault="003C5082" w:rsidP="003C5082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082" w:rsidRDefault="003C5082" w:rsidP="003C508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C5082" w:rsidRDefault="003C5082" w:rsidP="003C5082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Агентства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Шлапак</w:t>
      </w:r>
      <w:proofErr w:type="spellEnd"/>
    </w:p>
    <w:p w:rsidR="003C5082" w:rsidRDefault="003C5082" w:rsidP="003C5082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CD0786">
        <w:rPr>
          <w:rFonts w:ascii="Times New Roman" w:hAnsi="Times New Roman" w:cs="Times New Roman"/>
          <w:sz w:val="28"/>
          <w:szCs w:val="28"/>
        </w:rPr>
        <w:t xml:space="preserve">к приказу Агентства </w:t>
      </w:r>
    </w:p>
    <w:p w:rsidR="003C5082" w:rsidRPr="00CD0786" w:rsidRDefault="003C5082" w:rsidP="003C5082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D0786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3C5082" w:rsidRPr="00CD0786" w:rsidRDefault="003C5082" w:rsidP="003C50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</w:p>
    <w:p w:rsidR="003C5082" w:rsidRPr="00CD0786" w:rsidRDefault="00EC0D36" w:rsidP="00EC0D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C5082" w:rsidRPr="00CD0786">
        <w:rPr>
          <w:rFonts w:ascii="Times New Roman" w:hAnsi="Times New Roman" w:cs="Times New Roman"/>
          <w:sz w:val="28"/>
          <w:szCs w:val="28"/>
        </w:rPr>
        <w:t>от _______________ N _______</w:t>
      </w:r>
    </w:p>
    <w:p w:rsidR="003C5082" w:rsidRPr="00CD0786" w:rsidRDefault="003C5082" w:rsidP="003C508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5082" w:rsidRDefault="003C5082" w:rsidP="003C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3C5082" w:rsidRPr="00CD0786" w:rsidRDefault="003C5082" w:rsidP="003C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Регламент</w:t>
      </w:r>
    </w:p>
    <w:p w:rsidR="003C5082" w:rsidRDefault="003C5082" w:rsidP="003C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 xml:space="preserve">внутренней организации Агентства по обеспечению деятельности </w:t>
      </w:r>
    </w:p>
    <w:p w:rsidR="003C5082" w:rsidRPr="00CD0786" w:rsidRDefault="003C5082" w:rsidP="003C50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мировых судей Камчатского края</w:t>
      </w:r>
    </w:p>
    <w:p w:rsidR="003C5082" w:rsidRPr="00CD0786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1.1. Настоящий Регламент внутренней организации Агентства по обеспечению деятельности мировых судей Камчатского края (далее - Регламент) устанавливает общие правила внутренней организации деятельности Агентства по обеспечению деятельности мировых судей Камчатского края по реализации их полномочий.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 xml:space="preserve">1.2. Регламент Агентства по обеспечению деятельности мировых судей Камчатского края (далее - Агентство) разрабатывается в соответствии с законодательством Российской Федерации, Камчатского края, правовыми актами губернатора Камчатского края, Правительства Камчатского края, </w:t>
      </w:r>
      <w:hyperlink r:id="rId8" w:history="1">
        <w:r w:rsidRPr="003A777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D0786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положением об Агентстве по обеспечению деятельности мировых судей Камчатского края и на основе настоящего Типового регламента.</w:t>
      </w:r>
    </w:p>
    <w:p w:rsidR="003C5082" w:rsidRPr="00C91DFC" w:rsidRDefault="003C5082" w:rsidP="003C5082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C91DFC">
        <w:rPr>
          <w:rFonts w:ascii="Times New Roman" w:eastAsia="Times New Roman" w:hAnsi="Times New Roman" w:cs="Times New Roman"/>
          <w:sz w:val="28"/>
          <w:szCs w:val="28"/>
        </w:rPr>
        <w:t>Наряду с положениями, предусмотренными Регламентом взаимодействия иных исполнительных органов государственной власти и Типовым регламентом, Агентство может включать в свой регламент иные положения по вопросам, не урегулированным указанными Регламентами.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 xml:space="preserve">2. Структура и штатное расписание </w:t>
      </w:r>
      <w:r>
        <w:rPr>
          <w:rFonts w:ascii="Times New Roman" w:hAnsi="Times New Roman" w:cs="Times New Roman"/>
          <w:sz w:val="28"/>
          <w:szCs w:val="28"/>
        </w:rPr>
        <w:t>Агентства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2.1. Структура и штатное расписание Агентства утверждаются руководителем Агентства в пределах установленных для Агентства фонда оплаты труда и численности работников.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2.2. Структура Агентства включает в себя руководителя Агентства и структурные подразделения по основным направлениям деятельности – отделы и судебные участки (далее - структурные подразделения), возглавляемые руководителем Агентства, начальниками отделов.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2.3. В штатные расписания структурных подразделений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могут включаться должности, не являющиеся должностями государственной гражданской службы Камчатского края и должности работников с отраслевой системой оплатой труда.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lastRenderedPageBreak/>
        <w:t>2.4. Сферы деятельности и компетенция структурного подразделения определяются в положении о структурном подразделении, утверждаемом руководителем Агентства.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2.5. Организационное обеспечение деятельности руководителя Агентства осуществляется одним из работников отдела государственной службы, кадрового и правового обеспечения.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3. Полномочия руководителя в Агентстве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3.1. Руководитель Агентства организует его работу и несет персональную ответственность за выполнение возложенных на исполнительный орган государственной власти полномочий, а также за реализацию государственной политики в установленной сфере деятельности, представляет исполнительный орган государственной власти в отношениях с другими органами государственной власти, гражданами и организациями, подписывает от имени исполнительного органа государственной власти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края, Камчатской области и Корякского автономного округа.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3.2. Руководитель структурного подразделения Агентства представляет Агентство в соответствии с полномочиями, определенными в регламенте Агентства, положении о структурном подразделении, должностном регламенте, а также на основании отдельных поручений руководителя Агентства.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0786">
        <w:rPr>
          <w:rFonts w:ascii="Times New Roman" w:hAnsi="Times New Roman" w:cs="Times New Roman"/>
          <w:sz w:val="28"/>
          <w:szCs w:val="28"/>
        </w:rPr>
        <w:t xml:space="preserve">. В соответствии с регламентом Агентства, положением о структурном подразделении Агентства, должностным регламентом, поручениями руководителя Агентства,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0786">
        <w:rPr>
          <w:rFonts w:ascii="Times New Roman" w:hAnsi="Times New Roman" w:cs="Times New Roman"/>
          <w:sz w:val="28"/>
          <w:szCs w:val="28"/>
        </w:rPr>
        <w:t>гентства: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0786">
        <w:rPr>
          <w:rFonts w:ascii="Times New Roman" w:hAnsi="Times New Roman" w:cs="Times New Roman"/>
          <w:sz w:val="28"/>
          <w:szCs w:val="28"/>
        </w:rPr>
        <w:t>) осуществляет непосредственное руководство структурным подразделением, несет персональную ответственность за выполнение возложенных на структурное подразделение задач и полномочий, а также за состояние исполнительской дисциплины;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0786">
        <w:rPr>
          <w:rFonts w:ascii="Times New Roman" w:hAnsi="Times New Roman" w:cs="Times New Roman"/>
          <w:sz w:val="28"/>
          <w:szCs w:val="28"/>
        </w:rPr>
        <w:t>) взаимодействует с иными структурными подразделениями Агентства;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0786">
        <w:rPr>
          <w:rFonts w:ascii="Times New Roman" w:hAnsi="Times New Roman" w:cs="Times New Roman"/>
          <w:sz w:val="28"/>
          <w:szCs w:val="28"/>
        </w:rPr>
        <w:t>) взаимодействует со структурными подразделениями других исполнительных органов государственной власти, а также с подведомственными Агентству учреждениями;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0786">
        <w:rPr>
          <w:rFonts w:ascii="Times New Roman" w:hAnsi="Times New Roman" w:cs="Times New Roman"/>
          <w:sz w:val="28"/>
          <w:szCs w:val="28"/>
        </w:rPr>
        <w:t>) обеспечивает подготовку в установленном порядке проектов актов и других документов Агентства;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0786">
        <w:rPr>
          <w:rFonts w:ascii="Times New Roman" w:hAnsi="Times New Roman" w:cs="Times New Roman"/>
          <w:sz w:val="28"/>
          <w:szCs w:val="28"/>
        </w:rPr>
        <w:t>) обеспечивает рассмотрение поступивших в Агентство обращений, проектов актов и других документов, а также подготовку заключений на них;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0786">
        <w:rPr>
          <w:rFonts w:ascii="Times New Roman" w:hAnsi="Times New Roman" w:cs="Times New Roman"/>
          <w:sz w:val="28"/>
          <w:szCs w:val="28"/>
        </w:rPr>
        <w:t>) распределяет должностные обязанности между работниками структурного подразделения;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0786">
        <w:rPr>
          <w:rFonts w:ascii="Times New Roman" w:hAnsi="Times New Roman" w:cs="Times New Roman"/>
          <w:sz w:val="28"/>
          <w:szCs w:val="28"/>
        </w:rPr>
        <w:t>) осуществляет иные полномочия, установленные регламентом Агентства, положением о структурном подразделении и поручениями руководителя Агентства.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0786">
        <w:rPr>
          <w:rFonts w:ascii="Times New Roman" w:hAnsi="Times New Roman" w:cs="Times New Roman"/>
          <w:sz w:val="28"/>
          <w:szCs w:val="28"/>
        </w:rPr>
        <w:t>. На период временного отсутствия в связи с болезнью, отпуском, командировкой руководителя Агентства, исполнение его обязанностей возлагается приказом на одного из работников Агентства.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В приказе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4. Административные регламенты и стандарты</w:t>
      </w:r>
    </w:p>
    <w:p w:rsidR="003C5082" w:rsidRPr="00CD0786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:rsidR="003C5082" w:rsidRPr="00CD0786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4.1. Агентство не разрабатывает административные регламенты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полномочий Агентства, эффективную работу его структурных подразделений и должностных лиц, реализацию прав граждан.</w:t>
      </w:r>
    </w:p>
    <w:p w:rsidR="003C5082" w:rsidRPr="00CD0786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86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786">
        <w:rPr>
          <w:rFonts w:ascii="Times New Roman" w:hAnsi="Times New Roman" w:cs="Times New Roman"/>
          <w:sz w:val="28"/>
          <w:szCs w:val="28"/>
        </w:rPr>
        <w:t xml:space="preserve"> Агентство не разрабатывает и утверждают перечни предоставляемых им государственных услуг.</w:t>
      </w:r>
    </w:p>
    <w:p w:rsidR="003C5082" w:rsidRDefault="003C5082" w:rsidP="003C5082">
      <w:pPr>
        <w:pStyle w:val="ConsPlusNormal"/>
        <w:ind w:firstLine="540"/>
        <w:jc w:val="both"/>
      </w:pPr>
    </w:p>
    <w:p w:rsidR="003C5082" w:rsidRPr="003A7772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 Планирование работы в Агентстве</w:t>
      </w:r>
    </w:p>
    <w:p w:rsidR="003C5082" w:rsidRPr="003A777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5.1. Агентство осуществляет свою работу на плановой основе.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5.2. Планирование работы Агентства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2025 года, программы социально-экономического развития Камчатского края, государственных программ Камчатского края, плана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исполнительного органа государственной власти, а также поручений губернатора Камчатского края и первого вице-губернатора Камчатского края.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5.3. Планирование осуществляется в целях четкой организации работы Агентства и его структурных подразделений, обеспечения согласованности в деятельности Агентства.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5.4. Формирование планов работы Агентства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5"/>
      <w:bookmarkEnd w:id="2"/>
      <w:r w:rsidRPr="003A7772">
        <w:rPr>
          <w:rFonts w:ascii="Times New Roman" w:hAnsi="Times New Roman" w:cs="Times New Roman"/>
          <w:sz w:val="28"/>
          <w:szCs w:val="28"/>
        </w:rPr>
        <w:t>5.5. В зависимости от сроков своего действия в Агентстве подготавливаются следующие планы работ: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lastRenderedPageBreak/>
        <w:t>1) план мероприятий Агентства на очередной календарный год;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2) план мероприятий Агентства на месяц.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 xml:space="preserve">5.6. В планы работ Агентства, указанные в </w:t>
      </w:r>
      <w:hyperlink w:anchor="P115" w:history="1">
        <w:r w:rsidRPr="003A7772">
          <w:rPr>
            <w:rFonts w:ascii="Times New Roman" w:hAnsi="Times New Roman" w:cs="Times New Roman"/>
            <w:sz w:val="28"/>
            <w:szCs w:val="28"/>
          </w:rPr>
          <w:t>части 5.5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3A7772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следующие разделы: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1) наименование мероприятий;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Содержание данного раздела может включать: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A7772">
        <w:rPr>
          <w:rFonts w:ascii="Times New Roman" w:hAnsi="Times New Roman" w:cs="Times New Roman"/>
          <w:sz w:val="28"/>
          <w:szCs w:val="28"/>
        </w:rPr>
        <w:t xml:space="preserve">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Агентства;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3A7772">
        <w:rPr>
          <w:rFonts w:ascii="Times New Roman" w:hAnsi="Times New Roman" w:cs="Times New Roman"/>
          <w:sz w:val="28"/>
          <w:szCs w:val="28"/>
        </w:rPr>
        <w:t xml:space="preserve"> вопросы, выносимые на совещания, проводимые 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края, руководителем Агентства;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A7772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мероприятий, проведение которых планируется Агентством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2) ответственное структурное подразделение Агентства;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3) срок окончания исполнения мероприятия.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5.7. Ответственность за выполнение планов работы Агентства возлагается на руководителя Агентства.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772">
        <w:rPr>
          <w:rFonts w:ascii="Times New Roman" w:hAnsi="Times New Roman" w:cs="Times New Roman"/>
          <w:sz w:val="28"/>
          <w:szCs w:val="28"/>
        </w:rPr>
        <w:t>. Руководитель Агентства планирует свою деятельность с учетом необходимости участия в мероприятиях, проводимых 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772">
        <w:rPr>
          <w:rFonts w:ascii="Times New Roman" w:hAnsi="Times New Roman" w:cs="Times New Roman"/>
          <w:sz w:val="28"/>
          <w:szCs w:val="28"/>
        </w:rPr>
        <w:t>. Руководители структурных подразделений Агентства планируют свою деятельность с учетом необходимости участия в мероприятиях, проводимых руководителем Агентства, а также (по его поручению) в мероприятиях, проводимых 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7772">
        <w:rPr>
          <w:rFonts w:ascii="Times New Roman" w:hAnsi="Times New Roman" w:cs="Times New Roman"/>
          <w:sz w:val="28"/>
          <w:szCs w:val="28"/>
        </w:rPr>
        <w:t>. План мероприятий Агентства на очередной календарный год утверждается соответственно губернатором Камчатского края, первым вице-губернатором Камчатского края, вице-губернаторами Камчатского края, заместителем председателя Правительства Камчатского края в соответствии с распределением основных обязанностей.</w:t>
      </w:r>
    </w:p>
    <w:p w:rsidR="003C508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3A7772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lastRenderedPageBreak/>
        <w:t>6. Участие Агентства в планировании</w:t>
      </w:r>
    </w:p>
    <w:p w:rsidR="003C5082" w:rsidRPr="003A777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заседаний Правительства Камчатского края и порядок</w:t>
      </w:r>
    </w:p>
    <w:p w:rsidR="003C5082" w:rsidRPr="003A777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подготовки к заседаниям Правительства</w:t>
      </w:r>
    </w:p>
    <w:p w:rsidR="003C5082" w:rsidRPr="003A777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C5082" w:rsidRPr="003A777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Порядок участия Агентства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3C5082" w:rsidRPr="003A777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3A7772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7. Порядок подготовки и оформления правовых актов, договоров</w:t>
      </w:r>
    </w:p>
    <w:p w:rsidR="003C5082" w:rsidRPr="003A777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7772">
        <w:rPr>
          <w:rFonts w:ascii="Times New Roman" w:hAnsi="Times New Roman" w:cs="Times New Roman"/>
          <w:sz w:val="28"/>
          <w:szCs w:val="28"/>
        </w:rPr>
        <w:t>(соглашений) Агентства</w:t>
      </w:r>
    </w:p>
    <w:p w:rsidR="003C5082" w:rsidRPr="003A7772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3A7772" w:rsidRDefault="003C5082" w:rsidP="003C50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772">
        <w:rPr>
          <w:rFonts w:ascii="Times New Roman" w:hAnsi="Times New Roman" w:cs="Times New Roman"/>
          <w:sz w:val="28"/>
          <w:szCs w:val="28"/>
        </w:rPr>
        <w:t xml:space="preserve">.1. Порядок подготовки и оформления правовых актов Агентства регулируется </w:t>
      </w:r>
      <w:hyperlink r:id="rId9" w:history="1">
        <w:r w:rsidRPr="003A77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777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28.12.2007 N 355 "О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края", а также утвержденной </w:t>
      </w:r>
      <w:r w:rsidRPr="003A7772">
        <w:rPr>
          <w:rFonts w:ascii="Times New Roman" w:eastAsia="Times New Roman" w:hAnsi="Times New Roman" w:cs="Times New Roman"/>
          <w:sz w:val="28"/>
          <w:szCs w:val="28"/>
        </w:rPr>
        <w:t>приказом Агентства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772">
        <w:rPr>
          <w:rFonts w:ascii="Times New Roman" w:eastAsia="Times New Roman" w:hAnsi="Times New Roman" w:cs="Times New Roman"/>
          <w:sz w:val="28"/>
          <w:szCs w:val="28"/>
        </w:rPr>
        <w:t>28.09.2009 № 50 Инструкцией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772">
        <w:rPr>
          <w:rFonts w:ascii="Times New Roman" w:eastAsia="Times New Roman" w:hAnsi="Times New Roman" w:cs="Times New Roman"/>
          <w:sz w:val="28"/>
          <w:szCs w:val="28"/>
        </w:rPr>
        <w:t xml:space="preserve">делопроизводству в Агентстве. </w:t>
      </w:r>
    </w:p>
    <w:p w:rsidR="003C5082" w:rsidRPr="003A7772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772">
        <w:rPr>
          <w:rFonts w:ascii="Times New Roman" w:hAnsi="Times New Roman" w:cs="Times New Roman"/>
          <w:sz w:val="28"/>
          <w:szCs w:val="28"/>
        </w:rPr>
        <w:t>.2. Структурные подразделения Агентства не вправе издавать нормативные правовые акты.</w:t>
      </w: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68B">
        <w:rPr>
          <w:rFonts w:ascii="Times New Roman" w:hAnsi="Times New Roman" w:cs="Times New Roman"/>
          <w:sz w:val="28"/>
          <w:szCs w:val="28"/>
        </w:rPr>
        <w:t>.3. Проекты договоров (соглашений) по вопросам компетенции Агентства подготавливаются структурными подразделениями Агентства во исполнение поручений руководителя Агентства после их подписания сторонами регистрируются в исполнительном органе государственной власти Камчатского края, ответственном за исполнение указанных договоров (соглашений) в соответствии с требованиями законодательства Российской Федерации.</w:t>
      </w: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68B">
        <w:rPr>
          <w:rFonts w:ascii="Times New Roman" w:hAnsi="Times New Roman" w:cs="Times New Roman"/>
          <w:sz w:val="28"/>
          <w:szCs w:val="28"/>
        </w:rPr>
        <w:t>.4. Подлинники зарегистрированных договоров (соглашений) подлежат хранению в Агентстве, а копии указанных договоров (соглашений) с листом согласования передаются на хранение в Главное правовое управление губернатора и Правительства Камчатского края.</w:t>
      </w:r>
    </w:p>
    <w:p w:rsidR="003C5082" w:rsidRPr="00F33305" w:rsidRDefault="003C5082" w:rsidP="003C5082">
      <w:pPr>
        <w:pStyle w:val="ConsPlusNormal"/>
        <w:ind w:firstLine="540"/>
        <w:jc w:val="both"/>
        <w:rPr>
          <w:highlight w:val="yellow"/>
        </w:rPr>
      </w:pPr>
    </w:p>
    <w:p w:rsidR="003C5082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168B">
        <w:rPr>
          <w:rFonts w:ascii="Times New Roman" w:hAnsi="Times New Roman" w:cs="Times New Roman"/>
          <w:sz w:val="28"/>
          <w:szCs w:val="28"/>
        </w:rPr>
        <w:t>. Особенности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 xml:space="preserve">исполнения поручений, </w:t>
      </w:r>
    </w:p>
    <w:p w:rsidR="003C5082" w:rsidRPr="002A168B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>в правовых актах губернатора Камчатского края,</w:t>
      </w:r>
    </w:p>
    <w:p w:rsidR="003C5082" w:rsidRPr="002A168B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Правительства Камчатского края, протоколах заседаний</w:t>
      </w:r>
    </w:p>
    <w:p w:rsidR="003C5082" w:rsidRPr="002A168B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Правительства Камчатского края, решениях координационных</w:t>
      </w:r>
    </w:p>
    <w:p w:rsidR="003C508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и совещательных органов, образуемых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</w:p>
    <w:p w:rsidR="003C508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а также поручений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 xml:space="preserve">Камчатского края и </w:t>
      </w:r>
    </w:p>
    <w:p w:rsidR="003C5082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первого вице-губернатора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 xml:space="preserve">Камчатского края. </w:t>
      </w:r>
    </w:p>
    <w:p w:rsidR="003C5082" w:rsidRPr="002A168B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68B">
        <w:rPr>
          <w:rFonts w:ascii="Times New Roman" w:hAnsi="Times New Roman" w:cs="Times New Roman"/>
          <w:sz w:val="28"/>
          <w:szCs w:val="28"/>
        </w:rPr>
        <w:t>исполнением поручений</w:t>
      </w:r>
    </w:p>
    <w:p w:rsidR="003C5082" w:rsidRPr="002A168B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 и Первого </w:t>
      </w:r>
      <w:r w:rsidRPr="002A168B">
        <w:rPr>
          <w:rFonts w:ascii="Times New Roman" w:hAnsi="Times New Roman" w:cs="Times New Roman"/>
          <w:sz w:val="28"/>
          <w:szCs w:val="28"/>
        </w:rPr>
        <w:lastRenderedPageBreak/>
        <w:t>вице-губернатора Камчатского края, а также порядок осуществления контроля за их исполнением определяются Регламентом Правительства Камчатского края и Инструкцией по делопроизводству в Агентстве.</w:t>
      </w:r>
    </w:p>
    <w:p w:rsidR="003C5082" w:rsidRPr="00F33305" w:rsidRDefault="003C5082" w:rsidP="003C5082">
      <w:pPr>
        <w:pStyle w:val="ConsPlusNormal"/>
        <w:jc w:val="both"/>
        <w:rPr>
          <w:highlight w:val="yellow"/>
        </w:rPr>
      </w:pPr>
    </w:p>
    <w:p w:rsidR="003C5082" w:rsidRPr="002A168B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168B">
        <w:rPr>
          <w:rFonts w:ascii="Times New Roman" w:hAnsi="Times New Roman" w:cs="Times New Roman"/>
          <w:sz w:val="28"/>
          <w:szCs w:val="28"/>
        </w:rPr>
        <w:t>. Порядок взаимоотношений с органами судебной власти</w:t>
      </w:r>
    </w:p>
    <w:p w:rsidR="003C5082" w:rsidRPr="002A168B" w:rsidRDefault="003C5082" w:rsidP="003C5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168B">
        <w:rPr>
          <w:rFonts w:ascii="Times New Roman" w:hAnsi="Times New Roman" w:cs="Times New Roman"/>
          <w:sz w:val="28"/>
          <w:szCs w:val="28"/>
        </w:rPr>
        <w:t>.1. Руководитель Агентства может выступать представителем Агентства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Полномочия иных представителей Агентства определяются в доверенности, подготавливаемой отделом государственной службы, кадрового и правового обеспечения и подписываемой руководителем Агентства.</w:t>
      </w: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168B">
        <w:rPr>
          <w:rFonts w:ascii="Times New Roman" w:hAnsi="Times New Roman" w:cs="Times New Roman"/>
          <w:sz w:val="28"/>
          <w:szCs w:val="28"/>
        </w:rPr>
        <w:t>.2. Руководитель структурного подразделения исполнительного органа государственной власти докладывает руководителю Агентства о результатах рассмотрения дела в суде в установленном им порядке.</w:t>
      </w:r>
    </w:p>
    <w:p w:rsidR="003C5082" w:rsidRPr="002A168B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B">
        <w:rPr>
          <w:rFonts w:ascii="Times New Roman" w:hAnsi="Times New Roman" w:cs="Times New Roman"/>
          <w:sz w:val="28"/>
          <w:szCs w:val="28"/>
        </w:rPr>
        <w:t>В случае удовлетворения судом требований, предъявленных к Агентству, руководитель соответствующего структурного подразделения Агентства в установленном порядке незамедлительно докладывает руководителю Агентства о принятом решении, представляет предложения о мерах по его выполнению, а в случае необходимости - об обжаловании решения суда.</w:t>
      </w:r>
    </w:p>
    <w:p w:rsidR="003C5082" w:rsidRPr="008E1F10" w:rsidRDefault="003C5082" w:rsidP="003C5082">
      <w:pPr>
        <w:pStyle w:val="ConsPlusNormal"/>
        <w:ind w:firstLine="540"/>
        <w:jc w:val="both"/>
      </w:pPr>
    </w:p>
    <w:p w:rsidR="003C5082" w:rsidRPr="005717F0" w:rsidRDefault="003C5082" w:rsidP="003C50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17F0">
        <w:rPr>
          <w:rFonts w:ascii="Times New Roman" w:hAnsi="Times New Roman" w:cs="Times New Roman"/>
          <w:sz w:val="28"/>
          <w:szCs w:val="28"/>
        </w:rPr>
        <w:t>. Обеспечение доступа</w:t>
      </w:r>
    </w:p>
    <w:p w:rsidR="003C5082" w:rsidRPr="005717F0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к информации о деятельности Агентства</w:t>
      </w:r>
    </w:p>
    <w:p w:rsidR="003C5082" w:rsidRPr="005717F0" w:rsidRDefault="003C5082" w:rsidP="003C50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17F0">
        <w:rPr>
          <w:rFonts w:ascii="Times New Roman" w:hAnsi="Times New Roman" w:cs="Times New Roman"/>
          <w:sz w:val="28"/>
          <w:szCs w:val="28"/>
        </w:rPr>
        <w:t>.1. Организация обеспечения доступа к информации и деятельности Агентства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7F0">
        <w:rPr>
          <w:rFonts w:ascii="Times New Roman" w:hAnsi="Times New Roman" w:cs="Times New Roman"/>
          <w:sz w:val="28"/>
          <w:szCs w:val="28"/>
        </w:rPr>
        <w:t xml:space="preserve"> Агентство обеспечивает доступ к информации о своей деятельности в соответствии с законодательством Российской Федерации и Камчатского края.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1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17F0">
        <w:rPr>
          <w:rFonts w:ascii="Times New Roman" w:hAnsi="Times New Roman" w:cs="Times New Roman"/>
          <w:sz w:val="28"/>
          <w:szCs w:val="28"/>
        </w:rPr>
        <w:t xml:space="preserve"> целях организации доступа к информации о деятельности Агентства руководитель Агентства определяет соответствующие структурные подразделения или уполномоченных должностных лиц (далее - уполномоченные структурные подразделения или должностные лица).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7F0">
        <w:rPr>
          <w:rFonts w:ascii="Times New Roman" w:hAnsi="Times New Roman" w:cs="Times New Roman"/>
          <w:sz w:val="28"/>
          <w:szCs w:val="28"/>
        </w:rPr>
        <w:t xml:space="preserve"> Уполномоченные структурные подразделения или должностные лица при организации обеспечения доступа к информации о деятельности Агентства имеют право: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17F0">
        <w:rPr>
          <w:rFonts w:ascii="Times New Roman" w:hAnsi="Times New Roman" w:cs="Times New Roman"/>
          <w:sz w:val="28"/>
          <w:szCs w:val="28"/>
        </w:rPr>
        <w:t>) уточнять содержание запроса информации о деятельности Агентства;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17F0">
        <w:rPr>
          <w:rFonts w:ascii="Times New Roman" w:hAnsi="Times New Roman" w:cs="Times New Roman"/>
          <w:sz w:val="28"/>
          <w:szCs w:val="28"/>
        </w:rPr>
        <w:t>) переадресовывать запрос информации, в случае если он не относится к деятельности Агентства, в порядке, установленном законодательством Российской Федерации;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717F0">
        <w:rPr>
          <w:rFonts w:ascii="Times New Roman" w:hAnsi="Times New Roman" w:cs="Times New Roman"/>
          <w:sz w:val="28"/>
          <w:szCs w:val="28"/>
        </w:rPr>
        <w:t>) отказывать в предоставлении информации о деятельности Агентства в случаях, установленных законодательством Российской Федерации.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7F0">
        <w:rPr>
          <w:rFonts w:ascii="Times New Roman" w:hAnsi="Times New Roman" w:cs="Times New Roman"/>
          <w:sz w:val="28"/>
          <w:szCs w:val="28"/>
        </w:rPr>
        <w:t xml:space="preserve"> Уполномоченные структурные подразделения или должностные лица при организации обеспечения доступа к информации о деятельности Агентства обязаны: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17F0">
        <w:rPr>
          <w:rFonts w:ascii="Times New Roman" w:hAnsi="Times New Roman" w:cs="Times New Roman"/>
          <w:sz w:val="28"/>
          <w:szCs w:val="28"/>
        </w:rPr>
        <w:t>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17F0">
        <w:rPr>
          <w:rFonts w:ascii="Times New Roman" w:hAnsi="Times New Roman" w:cs="Times New Roman"/>
          <w:sz w:val="28"/>
          <w:szCs w:val="28"/>
        </w:rPr>
        <w:t>) обеспечивать доступ информации о деятельности Агентства способами, установленными законодательством Российской Федерации и Камчатского края;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17F0">
        <w:rPr>
          <w:rFonts w:ascii="Times New Roman" w:hAnsi="Times New Roman" w:cs="Times New Roman"/>
          <w:sz w:val="28"/>
          <w:szCs w:val="28"/>
        </w:rPr>
        <w:t>) обеспечивать достоверность предоставляемой информации о деятельности Агентства;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17F0">
        <w:rPr>
          <w:rFonts w:ascii="Times New Roman" w:hAnsi="Times New Roman" w:cs="Times New Roman"/>
          <w:sz w:val="28"/>
          <w:szCs w:val="28"/>
        </w:rPr>
        <w:t>) обеспечивать соблюдение сроков и порядка предоставления информации о деятельности Агентства;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17F0">
        <w:rPr>
          <w:rFonts w:ascii="Times New Roman" w:hAnsi="Times New Roman" w:cs="Times New Roman"/>
          <w:sz w:val="28"/>
          <w:szCs w:val="28"/>
        </w:rPr>
        <w:t>) осуществлять обязательную регистрацию запросов информации о деятельности Агентства, а также ответов на запросы информации о деятельности Агентства;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717F0">
        <w:rPr>
          <w:rFonts w:ascii="Times New Roman" w:hAnsi="Times New Roman" w:cs="Times New Roman"/>
          <w:sz w:val="28"/>
          <w:szCs w:val="28"/>
        </w:rPr>
        <w:t>) осуществлять изъятие из предоставляемой информации о деятельности Агентства сведений, относящихся в информации ограниченного доступа;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717F0">
        <w:rPr>
          <w:rFonts w:ascii="Times New Roman" w:hAnsi="Times New Roman" w:cs="Times New Roman"/>
          <w:sz w:val="28"/>
          <w:szCs w:val="28"/>
        </w:rPr>
        <w:t>) создавать организационно-технические и другие условия, необходимые для реализации права на доступ к информации о деятельности Агентства;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17F0">
        <w:rPr>
          <w:rFonts w:ascii="Times New Roman" w:hAnsi="Times New Roman" w:cs="Times New Roman"/>
          <w:sz w:val="28"/>
          <w:szCs w:val="28"/>
        </w:rPr>
        <w:t>) обеспечивать безвозмездное устранение имеющихся неточностей в предоставленной информации о деятельности Агентства по мотивированному письменному заявлению пользователя информацией;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17F0">
        <w:rPr>
          <w:rFonts w:ascii="Times New Roman" w:hAnsi="Times New Roman" w:cs="Times New Roman"/>
          <w:sz w:val="28"/>
          <w:szCs w:val="28"/>
        </w:rPr>
        <w:t>) осуществлять иные обязанности в соответствии с законодательством Российской Федерации и Камчатского края.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17F0">
        <w:rPr>
          <w:rFonts w:ascii="Times New Roman" w:hAnsi="Times New Roman" w:cs="Times New Roman"/>
          <w:sz w:val="28"/>
          <w:szCs w:val="28"/>
        </w:rPr>
        <w:t xml:space="preserve"> Контроль за обеспечением доступа информации о деятельности Агентства осуществляется руководителем Агентства.</w:t>
      </w:r>
    </w:p>
    <w:p w:rsidR="003C5082" w:rsidRPr="005717F0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7F0">
        <w:rPr>
          <w:rFonts w:ascii="Times New Roman" w:hAnsi="Times New Roman" w:cs="Times New Roman"/>
          <w:sz w:val="28"/>
          <w:szCs w:val="28"/>
        </w:rPr>
        <w:t>11.2. Организация размещения Агентством информации о своей деятельности в сети Интернет.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Руководитель Агентства утверждает нормативным правовым актом Агентства перечень информации о деятельности Агентства, размещаемой в сети Интернет, в зависимости от его сферы деятельности с учетом требований Федерального </w:t>
      </w:r>
      <w:hyperlink r:id="rId10" w:history="1">
        <w:r w:rsidRPr="00C91D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91DFC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В перечень информации о деятельности Агентства, размещаемой в сети Интернет, включается также отчет о деятельности Агентства за календарный год, составляемый на основе плана мероприятий Агентства на очередной календарный год.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При утверждении перечня информации о деятельности Агентства, размещаемой в сети Интернет, определяется 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</w:t>
      </w:r>
      <w:r w:rsidRPr="00C91DFC">
        <w:rPr>
          <w:rFonts w:ascii="Times New Roman" w:hAnsi="Times New Roman" w:cs="Times New Roman"/>
          <w:sz w:val="28"/>
          <w:szCs w:val="28"/>
        </w:rPr>
        <w:lastRenderedPageBreak/>
        <w:t>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о деятельности исполнительного органа государственной власти.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Уполномоченные структурные подразделения или должностные лица осуществляют информационное наполнение официального сайта исполнительных органов государственной власти Камчатского края в сети Интернет о деятельности Агентства в соответствии с утвержденным перечнем информации о деятельности Агентства, размещаемой в сети Интернет.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11.3. Организация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Агентства.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 муниципальных образований в Камчатском крае, изъявившие желание присутствовать на заседаниях коллегиальных органов Агентства направляют не позднее чем за 7 рабочих дней до дня проведения заседания в Агентство соответствующую заявку по форме, установленной Агентством.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Структурные подразделения или должностные лица, осуществляющие организационно-техническую подготовку заседания коллегиального органа Агентства, обеспечивают возможность присутствия на заседании коллегиального органа Агентства (за исключением закрытых заседаний (закрытого обсуждения отдельных вопросов)) граждан (физических лиц) на основании поступивших заявок, о чем информирует заявителей не позднее чем за 1 день до дня заседания.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DFC">
        <w:rPr>
          <w:rFonts w:ascii="Times New Roman" w:hAnsi="Times New Roman" w:cs="Times New Roman"/>
          <w:sz w:val="28"/>
          <w:szCs w:val="28"/>
        </w:rPr>
        <w:t xml:space="preserve"> случае невозможности обеспечить присутствие на заседании коллегиального органа Агентства всех 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Агентства, обеспечивают возможность присутствия на заседании коллегиального органа Агентства граждан (физических лиц), заявки которых поступили ранее других заявок.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Гражданам (физическим лицам), которым на основании их заявок не была обеспечена возможность присутствия на заседании коллегиального органа Агентства, и изъявившим желание присутствовать на одном из следующих заседаний коллегиального органа Агентства, обеспечивается такая возможность.</w:t>
      </w:r>
    </w:p>
    <w:p w:rsidR="003C5082" w:rsidRPr="00C91DFC" w:rsidRDefault="003C5082" w:rsidP="003C5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11.4. Организация предоставления пользователям информацией по их запросу информации о деятельности Агентства.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В Агентстве подлежат обязательному рассмотрению запросы информации о деятельности Агентства, поступающие в Агентство в письменной форме, форме электронных сообщений или устной форме. Анонимные запросы не рассматриваются.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Запрос, составленный в письменной форме либо полученный в форме электронного сообщения, подлежит регистрации в течение 3 дней со дня его поступления в Агентство.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в Агентство с указанием даты и времени поступления.</w:t>
      </w:r>
    </w:p>
    <w:p w:rsidR="003C5082" w:rsidRPr="00C91DFC" w:rsidRDefault="003C5082" w:rsidP="003C50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Запрос направляется в структурное подразделение Агентства, к непосредственному ведению которого относится предоставление запрашиваемой информации.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DFC">
        <w:rPr>
          <w:rFonts w:ascii="Times New Roman" w:hAnsi="Times New Roman" w:cs="Times New Roman"/>
          <w:sz w:val="28"/>
          <w:szCs w:val="28"/>
        </w:rPr>
        <w:t xml:space="preserve"> случае поступления запроса информации о деятельности Агентства, составленного на иностранном языке, уполномоченные структурные подразделения или должностные лица обеспечивают (в том числе путем направления запроса об организации перевода в Управление делами Аппарата губернатора и Правительства Камчатского края):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1DFC">
        <w:rPr>
          <w:rFonts w:ascii="Times New Roman" w:hAnsi="Times New Roman" w:cs="Times New Roman"/>
          <w:sz w:val="28"/>
          <w:szCs w:val="28"/>
        </w:rPr>
        <w:t>) перевод запроса на государственный язык Российской Федерации;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1DFC">
        <w:rPr>
          <w:rFonts w:ascii="Times New Roman" w:hAnsi="Times New Roman" w:cs="Times New Roman"/>
          <w:sz w:val="28"/>
          <w:szCs w:val="28"/>
        </w:rPr>
        <w:t>) 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1DFC">
        <w:rPr>
          <w:rFonts w:ascii="Times New Roman" w:hAnsi="Times New Roman" w:cs="Times New Roman"/>
          <w:sz w:val="28"/>
          <w:szCs w:val="28"/>
        </w:rPr>
        <w:t>) направление ответа на запрос, составленного на государственном языке Российской Федерации и на иностранном языке, используемом в запросе.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30-дневного срока для ответа на запрос.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DFC">
        <w:rPr>
          <w:rFonts w:ascii="Times New Roman" w:hAnsi="Times New Roman" w:cs="Times New Roman"/>
          <w:sz w:val="28"/>
          <w:szCs w:val="28"/>
        </w:rPr>
        <w:t xml:space="preserve"> случае если запрос не относится к сфере деятельности Агентства,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 если Агентство не располагает сведениями о наличии запрашиваемой информации в другом государственном органе и (или) органе местного самоуправления, об этом также в течение 7 дней со дня регистрации запроса сообщается направившему запрос пользователю информацией.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Агентство вправе уточнять содержание запроса в целях предоставления пользователю информацией необходимой информации о деятельности соответствующих исполнительных органов государственной власти.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Информация о деятельности Агентства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Агентства, должность лица, подписавшего ответ, а также реквизиты ответа на запрос (регистрационный номер и дата).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Информация о деятельности Агентства не предоставляется в случае, если: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91DFC">
        <w:rPr>
          <w:rFonts w:ascii="Times New Roman" w:hAnsi="Times New Roman" w:cs="Times New Roman"/>
          <w:sz w:val="28"/>
          <w:szCs w:val="28"/>
        </w:rPr>
        <w:t>) содержание запроса не позволяет установить запрашиваемую информацию;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1DFC">
        <w:rPr>
          <w:rFonts w:ascii="Times New Roman" w:hAnsi="Times New Roman" w:cs="Times New Roman"/>
          <w:sz w:val="28"/>
          <w:szCs w:val="28"/>
        </w:rPr>
        <w:t>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91DFC">
        <w:rPr>
          <w:rFonts w:ascii="Times New Roman" w:hAnsi="Times New Roman" w:cs="Times New Roman"/>
          <w:sz w:val="28"/>
          <w:szCs w:val="28"/>
        </w:rPr>
        <w:t>) запрашиваемая информация не относится к деятельности Агентства;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DFC">
        <w:rPr>
          <w:rFonts w:ascii="Times New Roman" w:hAnsi="Times New Roman" w:cs="Times New Roman"/>
          <w:sz w:val="28"/>
          <w:szCs w:val="28"/>
        </w:rPr>
        <w:t>) запрашиваемая информация относится к информации ограниченного доступа;</w:t>
      </w:r>
    </w:p>
    <w:p w:rsidR="003C5082" w:rsidRPr="00C91DFC" w:rsidRDefault="003C5082" w:rsidP="003C5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91DFC">
        <w:rPr>
          <w:rFonts w:ascii="Times New Roman" w:hAnsi="Times New Roman" w:cs="Times New Roman"/>
          <w:sz w:val="28"/>
          <w:szCs w:val="28"/>
        </w:rPr>
        <w:t>) запрашиваемая информация ранее предоставлялась пользователю информацией;</w:t>
      </w:r>
    </w:p>
    <w:p w:rsidR="003C5082" w:rsidRPr="00C91DFC" w:rsidRDefault="003C5082" w:rsidP="003C50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91DFC">
        <w:rPr>
          <w:rFonts w:ascii="Times New Roman" w:hAnsi="Times New Roman" w:cs="Times New Roman"/>
          <w:sz w:val="28"/>
          <w:szCs w:val="28"/>
        </w:rPr>
        <w:t>) в запросе ставится вопрос о правовой оценке актов, принятых Агентством, проведении анализа деятельности Агентства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1DFC">
        <w:rPr>
          <w:rFonts w:ascii="Times New Roman" w:hAnsi="Times New Roman" w:cs="Times New Roman"/>
          <w:sz w:val="28"/>
          <w:szCs w:val="28"/>
        </w:rPr>
        <w:t xml:space="preserve">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В случае если часть запрашиваемой информации относится к информации ограниченного доступа, а остальная информация является общедоступной, Агентство предоставляет запрашиваемую информацию, за исключением информации ограниченного доступа.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Агентство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Агентство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исполнительных органов государственной власти Камчатского края в сети Интернет либо электронный адрес иного сайта, на котором размещена запрашиваемая информация.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Ответ на запрос подлежит обязательной регистрации в Агентстве.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деятельности Агентства по запросу пользователя информацией осуществляется за плату, если объем запрашиваемой и полученной информации превышает определенный </w:t>
      </w:r>
      <w:hyperlink r:id="rId11" w:history="1">
        <w:r w:rsidRPr="00C91D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1D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860 "Об утверждении Правил взимания платы за предоставление информации о деятельности </w:t>
      </w:r>
      <w:r w:rsidRPr="00C91DF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самоуправления" (далее - Постановление Правительства Российской Федерации от 24.10.2011 N 860) объем информации, предоставляемый на бесплатной основе.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 xml:space="preserve">Информация о деятельности Агентства,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</w:t>
      </w:r>
      <w:hyperlink r:id="rId12" w:history="1">
        <w:r w:rsidRPr="00C91D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91D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860.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1DFC">
        <w:rPr>
          <w:rFonts w:ascii="Times New Roman" w:hAnsi="Times New Roman" w:cs="Times New Roman"/>
          <w:sz w:val="28"/>
          <w:szCs w:val="28"/>
        </w:rPr>
        <w:t xml:space="preserve"> В случае, если в запросе пользователя информацией указано, что он желает получить информацию непосредственно в Агентстве,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USB-накопитель, дисковой массив), в рабочее время с учетом </w:t>
      </w:r>
      <w:hyperlink r:id="rId13" w:history="1">
        <w:r w:rsidRPr="00C91D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91D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N 860.</w:t>
      </w:r>
    </w:p>
    <w:p w:rsidR="003C5082" w:rsidRPr="00C91DFC" w:rsidRDefault="003C5082" w:rsidP="00EC0D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DFC">
        <w:rPr>
          <w:rFonts w:ascii="Times New Roman" w:hAnsi="Times New Roman" w:cs="Times New Roman"/>
          <w:sz w:val="28"/>
          <w:szCs w:val="28"/>
        </w:rPr>
        <w:t>О дате, времени и условиях предоставления информации пользователю информацией, направившему запрос, непосредственно в Агентстве сообщается уполномоченным должностным лицом Агентства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C5" w:rsidRDefault="004050C5" w:rsidP="001B7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50C5" w:rsidSect="00C65DD2">
      <w:footerReference w:type="default" r:id="rId14"/>
      <w:pgSz w:w="11906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06" w:rsidRDefault="00FE0D06" w:rsidP="00004896">
      <w:pPr>
        <w:spacing w:after="0" w:line="240" w:lineRule="auto"/>
      </w:pPr>
      <w:r>
        <w:separator/>
      </w:r>
    </w:p>
  </w:endnote>
  <w:endnote w:type="continuationSeparator" w:id="0">
    <w:p w:rsidR="00FE0D06" w:rsidRDefault="00FE0D06" w:rsidP="0000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96" w:rsidRDefault="00004896">
    <w:pPr>
      <w:pStyle w:val="a5"/>
      <w:jc w:val="center"/>
    </w:pPr>
  </w:p>
  <w:p w:rsidR="00004896" w:rsidRDefault="000048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06" w:rsidRDefault="00FE0D06" w:rsidP="00004896">
      <w:pPr>
        <w:spacing w:after="0" w:line="240" w:lineRule="auto"/>
      </w:pPr>
      <w:r>
        <w:separator/>
      </w:r>
    </w:p>
  </w:footnote>
  <w:footnote w:type="continuationSeparator" w:id="0">
    <w:p w:rsidR="00FE0D06" w:rsidRDefault="00FE0D06" w:rsidP="0000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061B9"/>
    <w:multiLevelType w:val="hybridMultilevel"/>
    <w:tmpl w:val="919ED8D8"/>
    <w:lvl w:ilvl="0" w:tplc="805A8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36"/>
    <w:rsid w:val="00004896"/>
    <w:rsid w:val="0000666E"/>
    <w:rsid w:val="00020410"/>
    <w:rsid w:val="00023727"/>
    <w:rsid w:val="00034769"/>
    <w:rsid w:val="00046DEB"/>
    <w:rsid w:val="00054EBE"/>
    <w:rsid w:val="00066755"/>
    <w:rsid w:val="00090587"/>
    <w:rsid w:val="00090917"/>
    <w:rsid w:val="00091816"/>
    <w:rsid w:val="000B0596"/>
    <w:rsid w:val="00107A3F"/>
    <w:rsid w:val="00120789"/>
    <w:rsid w:val="00137DCB"/>
    <w:rsid w:val="001B746D"/>
    <w:rsid w:val="001F1864"/>
    <w:rsid w:val="002002D4"/>
    <w:rsid w:val="002147B0"/>
    <w:rsid w:val="002747B0"/>
    <w:rsid w:val="00294A32"/>
    <w:rsid w:val="002950CA"/>
    <w:rsid w:val="002B329E"/>
    <w:rsid w:val="002B4E53"/>
    <w:rsid w:val="002C5739"/>
    <w:rsid w:val="002D3EEA"/>
    <w:rsid w:val="002D4EDA"/>
    <w:rsid w:val="003049A8"/>
    <w:rsid w:val="00311D47"/>
    <w:rsid w:val="00374B14"/>
    <w:rsid w:val="00380FB2"/>
    <w:rsid w:val="003A6289"/>
    <w:rsid w:val="003C5082"/>
    <w:rsid w:val="003C6C06"/>
    <w:rsid w:val="00400FC4"/>
    <w:rsid w:val="00401DDF"/>
    <w:rsid w:val="00402187"/>
    <w:rsid w:val="004050C5"/>
    <w:rsid w:val="00442AB3"/>
    <w:rsid w:val="00450E16"/>
    <w:rsid w:val="004E36F2"/>
    <w:rsid w:val="00514567"/>
    <w:rsid w:val="00527E3B"/>
    <w:rsid w:val="00537DC1"/>
    <w:rsid w:val="0056175B"/>
    <w:rsid w:val="00570380"/>
    <w:rsid w:val="00583EE8"/>
    <w:rsid w:val="00621579"/>
    <w:rsid w:val="00622026"/>
    <w:rsid w:val="00634A9F"/>
    <w:rsid w:val="00636C96"/>
    <w:rsid w:val="00696108"/>
    <w:rsid w:val="006A06F8"/>
    <w:rsid w:val="006A3F6B"/>
    <w:rsid w:val="006B2F98"/>
    <w:rsid w:val="006B3704"/>
    <w:rsid w:val="006C162B"/>
    <w:rsid w:val="006C69F6"/>
    <w:rsid w:val="006D3FD9"/>
    <w:rsid w:val="006D75ED"/>
    <w:rsid w:val="00724577"/>
    <w:rsid w:val="00737563"/>
    <w:rsid w:val="00791BA2"/>
    <w:rsid w:val="007F34A0"/>
    <w:rsid w:val="0080341A"/>
    <w:rsid w:val="0080608C"/>
    <w:rsid w:val="008360AB"/>
    <w:rsid w:val="00836D23"/>
    <w:rsid w:val="00862F27"/>
    <w:rsid w:val="00876A52"/>
    <w:rsid w:val="00877FB0"/>
    <w:rsid w:val="008800FD"/>
    <w:rsid w:val="008A03D2"/>
    <w:rsid w:val="008C6A9A"/>
    <w:rsid w:val="009436FA"/>
    <w:rsid w:val="00945785"/>
    <w:rsid w:val="00985057"/>
    <w:rsid w:val="009C6CA7"/>
    <w:rsid w:val="00A65F9E"/>
    <w:rsid w:val="00A867B6"/>
    <w:rsid w:val="00AD2F53"/>
    <w:rsid w:val="00B34AF0"/>
    <w:rsid w:val="00B34F36"/>
    <w:rsid w:val="00B86CE4"/>
    <w:rsid w:val="00B90337"/>
    <w:rsid w:val="00BA5ED4"/>
    <w:rsid w:val="00BC2C4F"/>
    <w:rsid w:val="00BD1431"/>
    <w:rsid w:val="00BF1311"/>
    <w:rsid w:val="00C031C9"/>
    <w:rsid w:val="00C65DD2"/>
    <w:rsid w:val="00C709AF"/>
    <w:rsid w:val="00C83C15"/>
    <w:rsid w:val="00CA6473"/>
    <w:rsid w:val="00CE1D22"/>
    <w:rsid w:val="00CE74EE"/>
    <w:rsid w:val="00D11F9C"/>
    <w:rsid w:val="00D15BD0"/>
    <w:rsid w:val="00D95C07"/>
    <w:rsid w:val="00D965B2"/>
    <w:rsid w:val="00DA07F5"/>
    <w:rsid w:val="00DC6C12"/>
    <w:rsid w:val="00E03ACF"/>
    <w:rsid w:val="00E03CC4"/>
    <w:rsid w:val="00E85468"/>
    <w:rsid w:val="00EC0D36"/>
    <w:rsid w:val="00ED236B"/>
    <w:rsid w:val="00F402F4"/>
    <w:rsid w:val="00F465FA"/>
    <w:rsid w:val="00F67E3D"/>
    <w:rsid w:val="00F839A6"/>
    <w:rsid w:val="00F86D6D"/>
    <w:rsid w:val="00FE0D06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7A59-5698-49D7-AF8F-5A01FB8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F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896"/>
  </w:style>
  <w:style w:type="paragraph" w:styleId="a5">
    <w:name w:val="footer"/>
    <w:basedOn w:val="a"/>
    <w:link w:val="a6"/>
    <w:uiPriority w:val="99"/>
    <w:unhideWhenUsed/>
    <w:rsid w:val="00004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896"/>
  </w:style>
  <w:style w:type="character" w:styleId="a7">
    <w:name w:val="Hyperlink"/>
    <w:basedOn w:val="a0"/>
    <w:uiPriority w:val="99"/>
    <w:unhideWhenUsed/>
    <w:rsid w:val="00AD2F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A6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CA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1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5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EDF2915C4DB6EECB48AAC887D3CA6AF68ECF9D75949BBCD55616819DD91278FF610C82E577280EABA4FDAu1U9E" TargetMode="External"/><Relationship Id="rId13" Type="http://schemas.openxmlformats.org/officeDocument/2006/relationships/hyperlink" Target="consultantplus://offline/ref=1DCEDF2915C4DB6EECB494A19E1160A2A861B2FCD05847EC9302673F46u8U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CEDF2915C4DB6EECB494A19E1160A2A861B2FCD05847EC9302673F46u8U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EDF2915C4DB6EECB494A19E1160A2A861B2FCD05847EC9302673F46u8U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EDF2915C4DB6EECB494A19E1160A2A866B4F4D45847EC9302673F46u8U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EDF2915C4DB6EECB48AAC887D3CA6AF68ECF9D7594ABACF5F616819DD91278FuFU6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"ФИВО"</Company>
  <LinksUpToDate>false</LinksUpToDate>
  <CharactersWithSpaces>28472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Черемухина</cp:lastModifiedBy>
  <cp:revision>4</cp:revision>
  <cp:lastPrinted>2017-09-19T02:11:00Z</cp:lastPrinted>
  <dcterms:created xsi:type="dcterms:W3CDTF">2017-09-19T02:25:00Z</dcterms:created>
  <dcterms:modified xsi:type="dcterms:W3CDTF">2017-09-26T04:30:00Z</dcterms:modified>
</cp:coreProperties>
</file>